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0B94" w14:textId="77777777" w:rsidR="00D955EA" w:rsidRPr="008233E2" w:rsidRDefault="00D955EA" w:rsidP="00D955EA">
      <w:pPr>
        <w:tabs>
          <w:tab w:val="left" w:pos="720"/>
          <w:tab w:val="left" w:pos="1440"/>
          <w:tab w:val="left" w:pos="2160"/>
        </w:tabs>
        <w:rPr>
          <w:rFonts w:cs="Arial"/>
          <w:b/>
          <w:sz w:val="28"/>
        </w:rPr>
      </w:pPr>
      <w:r w:rsidRPr="008233E2">
        <w:rPr>
          <w:b/>
          <w:noProof/>
          <w:lang w:bidi="cy-GB"/>
        </w:rPr>
        <w:drawing>
          <wp:inline distT="0" distB="0" distL="0" distR="0" wp14:anchorId="3CD5E9DE" wp14:editId="1A481AD1">
            <wp:extent cx="3171825" cy="933450"/>
            <wp:effectExtent l="0" t="0" r="9525" b="0"/>
            <wp:docPr id="2" name="Picture 2" descr="A close-up of a logo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D107E" w14:textId="77777777" w:rsidR="00D955EA" w:rsidRDefault="00D955EA" w:rsidP="00D955EA">
      <w:pPr>
        <w:tabs>
          <w:tab w:val="left" w:pos="720"/>
          <w:tab w:val="left" w:pos="1440"/>
          <w:tab w:val="left" w:pos="2160"/>
        </w:tabs>
        <w:rPr>
          <w:rFonts w:cs="Arial"/>
          <w:b/>
        </w:rPr>
      </w:pPr>
    </w:p>
    <w:p w14:paraId="42EEA8E9" w14:textId="77777777" w:rsidR="00D955EA" w:rsidRDefault="00D955EA" w:rsidP="00D955EA">
      <w:pPr>
        <w:tabs>
          <w:tab w:val="left" w:pos="720"/>
          <w:tab w:val="left" w:pos="1440"/>
          <w:tab w:val="left" w:pos="2160"/>
        </w:tabs>
        <w:rPr>
          <w:rFonts w:cs="Arial"/>
          <w:b/>
        </w:rPr>
      </w:pPr>
    </w:p>
    <w:p w14:paraId="58D2C54A" w14:textId="77777777" w:rsidR="00D955EA" w:rsidRDefault="00D955EA" w:rsidP="00D955EA">
      <w:pPr>
        <w:tabs>
          <w:tab w:val="left" w:pos="720"/>
          <w:tab w:val="left" w:pos="1440"/>
          <w:tab w:val="left" w:pos="2160"/>
        </w:tabs>
        <w:rPr>
          <w:rFonts w:cs="Arial"/>
          <w:b/>
        </w:rPr>
      </w:pPr>
    </w:p>
    <w:p w14:paraId="28E78F23" w14:textId="77777777" w:rsidR="00D955EA" w:rsidRPr="008233E2" w:rsidRDefault="00D955EA" w:rsidP="00D955EA">
      <w:pPr>
        <w:tabs>
          <w:tab w:val="left" w:pos="720"/>
          <w:tab w:val="left" w:pos="1440"/>
          <w:tab w:val="left" w:pos="2160"/>
        </w:tabs>
        <w:rPr>
          <w:rFonts w:cs="Arial"/>
          <w:b/>
        </w:rPr>
      </w:pPr>
    </w:p>
    <w:p w14:paraId="566AF0BA" w14:textId="77777777" w:rsidR="00D955EA" w:rsidRPr="008233E2" w:rsidRDefault="00D955EA" w:rsidP="00D955EA">
      <w:pPr>
        <w:tabs>
          <w:tab w:val="left" w:pos="720"/>
          <w:tab w:val="left" w:pos="1440"/>
          <w:tab w:val="left" w:pos="2160"/>
        </w:tabs>
        <w:rPr>
          <w:rFonts w:cs="Arial"/>
          <w:b/>
          <w:sz w:val="20"/>
          <w:szCs w:val="20"/>
        </w:rPr>
      </w:pPr>
      <w:r w:rsidRPr="008233E2">
        <w:rPr>
          <w:rFonts w:cs="Times New Roman"/>
          <w:noProof/>
          <w:sz w:val="24"/>
          <w:szCs w:val="24"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793C9" wp14:editId="5B3992C0">
                <wp:simplePos x="0" y="0"/>
                <wp:positionH relativeFrom="column">
                  <wp:posOffset>-123190</wp:posOffset>
                </wp:positionH>
                <wp:positionV relativeFrom="paragraph">
                  <wp:posOffset>26035</wp:posOffset>
                </wp:positionV>
                <wp:extent cx="6004560" cy="12700"/>
                <wp:effectExtent l="19685" t="26670" r="24130" b="27305"/>
                <wp:wrapNone/>
                <wp:docPr id="4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4560" cy="12700"/>
                        </a:xfrm>
                        <a:custGeom>
                          <a:avLst/>
                          <a:gdLst>
                            <a:gd name="T0" fmla="*/ 0 w 9456"/>
                            <a:gd name="T1" fmla="*/ 0 h 20"/>
                            <a:gd name="T2" fmla="*/ 2147483647 w 9456"/>
                            <a:gd name="T3" fmla="*/ 806450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56" h="20">
                              <a:moveTo>
                                <a:pt x="0" y="0"/>
                              </a:moveTo>
                              <a:lnTo>
                                <a:pt x="9456" y="2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C29342" id="Freeform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9.7pt,2.05pt,463.1pt,3.05pt" coordsize="9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" filled="f" strokeweight="3pt">
                <v:path arrowok="t" o:connecttype="custom" o:connectlocs="0,0;2147483646,2147483646" o:connectangles="0,0"/>
              </v:polyline>
            </w:pict>
          </mc:Fallback>
        </mc:AlternateContent>
      </w:r>
      <w:r w:rsidRPr="008233E2">
        <w:rPr>
          <w:rFonts w:cs="Arial"/>
          <w:b/>
          <w:sz w:val="52"/>
          <w:lang w:bidi="cy-GB"/>
        </w:rPr>
        <w:t xml:space="preserve"> </w:t>
      </w:r>
    </w:p>
    <w:p w14:paraId="5FA2068E" w14:textId="77777777" w:rsidR="00D955EA" w:rsidRPr="008233E2" w:rsidRDefault="00D955EA" w:rsidP="00D955EA">
      <w:pPr>
        <w:tabs>
          <w:tab w:val="left" w:pos="720"/>
          <w:tab w:val="left" w:pos="1440"/>
          <w:tab w:val="left" w:pos="2160"/>
        </w:tabs>
        <w:jc w:val="center"/>
        <w:rPr>
          <w:rFonts w:cs="Arial"/>
          <w:b/>
        </w:rPr>
      </w:pPr>
      <w:r>
        <w:rPr>
          <w:rFonts w:cs="Arial"/>
          <w:b/>
          <w:sz w:val="52"/>
          <w:lang w:bidi="cy-GB"/>
        </w:rPr>
        <w:t xml:space="preserve">Polisi Rheoli Risg </w:t>
      </w:r>
    </w:p>
    <w:p w14:paraId="65E26082" w14:textId="77777777" w:rsidR="00D955EA" w:rsidRPr="008233E2" w:rsidRDefault="00D955EA" w:rsidP="00D955EA">
      <w:pPr>
        <w:tabs>
          <w:tab w:val="left" w:pos="720"/>
          <w:tab w:val="left" w:pos="1440"/>
          <w:tab w:val="left" w:pos="2160"/>
        </w:tabs>
        <w:rPr>
          <w:rFonts w:cs="Arial"/>
          <w:b/>
        </w:rPr>
      </w:pPr>
      <w:r w:rsidRPr="008233E2">
        <w:rPr>
          <w:rFonts w:cs="Times New Roman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E2E97" wp14:editId="4ABFACE3">
                <wp:simplePos x="0" y="0"/>
                <wp:positionH relativeFrom="column">
                  <wp:posOffset>-132715</wp:posOffset>
                </wp:positionH>
                <wp:positionV relativeFrom="paragraph">
                  <wp:posOffset>219710</wp:posOffset>
                </wp:positionV>
                <wp:extent cx="6014085" cy="3175"/>
                <wp:effectExtent l="19685" t="21590" r="24130" b="22860"/>
                <wp:wrapNone/>
                <wp:docPr id="1" name="Freefor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3175"/>
                        </a:xfrm>
                        <a:custGeom>
                          <a:avLst/>
                          <a:gdLst>
                            <a:gd name="T0" fmla="*/ 0 w 9471"/>
                            <a:gd name="T1" fmla="*/ 0 h 5"/>
                            <a:gd name="T2" fmla="*/ 2147483647 w 9471"/>
                            <a:gd name="T3" fmla="*/ 2016125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1" h="5">
                              <a:moveTo>
                                <a:pt x="0" y="0"/>
                              </a:moveTo>
                              <a:lnTo>
                                <a:pt x="9471" y="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154480" id="Freeform 1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0.45pt,17.3pt,463.1pt,17.55pt" coordsize="94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" filled="f" strokeweight="3pt">
                <v:path arrowok="t" o:connecttype="custom" o:connectlocs="0,0;2147483646,1280239375" o:connectangles="0,0"/>
              </v:polyline>
            </w:pict>
          </mc:Fallback>
        </mc:AlternateContent>
      </w:r>
    </w:p>
    <w:p w14:paraId="389D3CC9" w14:textId="77777777" w:rsidR="00D955EA" w:rsidRPr="008233E2" w:rsidRDefault="00D955EA" w:rsidP="00D955EA">
      <w:pPr>
        <w:widowControl w:val="0"/>
        <w:spacing w:after="0" w:line="240" w:lineRule="auto"/>
        <w:rPr>
          <w:rFonts w:cs="Arial"/>
          <w:bCs/>
          <w:snapToGrid w:val="0"/>
          <w:sz w:val="20"/>
          <w:szCs w:val="20"/>
        </w:rPr>
      </w:pPr>
    </w:p>
    <w:p w14:paraId="0331B188" w14:textId="77777777" w:rsidR="00D955EA" w:rsidRPr="008233E2" w:rsidRDefault="00D955EA" w:rsidP="00D955EA">
      <w:pPr>
        <w:widowControl w:val="0"/>
        <w:spacing w:after="0" w:line="240" w:lineRule="auto"/>
        <w:rPr>
          <w:rFonts w:cs="Arial"/>
          <w:bCs/>
          <w:snapToGrid w:val="0"/>
          <w:sz w:val="20"/>
          <w:szCs w:val="20"/>
        </w:rPr>
      </w:pPr>
    </w:p>
    <w:p w14:paraId="24745EF6" w14:textId="77777777" w:rsidR="00D955EA" w:rsidRPr="008233E2" w:rsidRDefault="00D955EA" w:rsidP="00D955EA">
      <w:pPr>
        <w:widowControl w:val="0"/>
        <w:spacing w:after="0" w:line="240" w:lineRule="auto"/>
        <w:rPr>
          <w:rFonts w:cs="Arial"/>
          <w:bCs/>
          <w:snapToGrid w:val="0"/>
          <w:sz w:val="20"/>
          <w:szCs w:val="20"/>
        </w:rPr>
      </w:pPr>
    </w:p>
    <w:p w14:paraId="1F6BD1D2" w14:textId="77777777" w:rsidR="00D955EA" w:rsidRPr="008233E2" w:rsidRDefault="00D955EA" w:rsidP="00D955EA">
      <w:pPr>
        <w:spacing w:after="0" w:line="240" w:lineRule="auto"/>
        <w:rPr>
          <w:rFonts w:cs="Arial"/>
        </w:rPr>
      </w:pPr>
    </w:p>
    <w:p w14:paraId="065D3697" w14:textId="77777777" w:rsidR="00D955EA" w:rsidRPr="008233E2" w:rsidRDefault="00D955EA" w:rsidP="00D955EA">
      <w:pPr>
        <w:spacing w:after="0" w:line="240" w:lineRule="auto"/>
        <w:rPr>
          <w:rFonts w:cs="Arial"/>
        </w:rPr>
      </w:pPr>
    </w:p>
    <w:p w14:paraId="4103F567" w14:textId="77777777" w:rsidR="00D955EA" w:rsidRPr="008233E2" w:rsidRDefault="00D955EA" w:rsidP="00D955EA">
      <w:pPr>
        <w:spacing w:after="0" w:line="240" w:lineRule="auto"/>
        <w:rPr>
          <w:rFonts w:cs="Arial"/>
        </w:rPr>
      </w:pPr>
    </w:p>
    <w:tbl>
      <w:tblPr>
        <w:tblW w:w="938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718"/>
      </w:tblGrid>
      <w:tr w:rsidR="00836BE5" w:rsidRPr="00882591" w14:paraId="21F03D48" w14:textId="77777777" w:rsidTr="00972AEA">
        <w:trPr>
          <w:trHeight w:hRule="exact" w:val="28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8AA2" w14:textId="08E884C6" w:rsidR="00836BE5" w:rsidRPr="00882591" w:rsidRDefault="00836BE5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Cymeradwyaeth </w:t>
            </w:r>
            <w:r w:rsidR="00BD4E53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y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Bwrdd Academaidd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EAD" w14:textId="206056E5" w:rsidR="00836BE5" w:rsidRPr="00882591" w:rsidRDefault="00BD4E53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6 </w:t>
            </w:r>
            <w:r w:rsidR="00836BE5">
              <w:rPr>
                <w:rFonts w:ascii="Arial" w:eastAsia="Arial" w:hAnsi="Arial" w:cs="Arial"/>
                <w:sz w:val="22"/>
                <w:szCs w:val="22"/>
                <w:lang w:bidi="cy-GB"/>
              </w:rPr>
              <w:t>Mawrth</w:t>
            </w:r>
          </w:p>
        </w:tc>
      </w:tr>
      <w:tr w:rsidR="00836BE5" w:rsidRPr="00882591" w14:paraId="63917549" w14:textId="77777777" w:rsidTr="00972AEA">
        <w:trPr>
          <w:trHeight w:hRule="exact" w:val="28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C62F" w14:textId="699597D2" w:rsidR="00836BE5" w:rsidRDefault="00836BE5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Cymeradwyaeth </w:t>
            </w:r>
            <w:r w:rsidR="00BD4E53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y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Pwyllgor Archwilio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A3A4" w14:textId="2D8DA1A7" w:rsidR="00836BE5" w:rsidRDefault="00BD4E53" w:rsidP="00BD4E53">
            <w:pPr>
              <w:pStyle w:val="TableParagraph"/>
              <w:spacing w:line="27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18 </w:t>
            </w:r>
            <w:r w:rsidR="00836BE5">
              <w:rPr>
                <w:rFonts w:ascii="Arial" w:eastAsia="Arial" w:hAnsi="Arial" w:cs="Arial"/>
                <w:sz w:val="22"/>
                <w:szCs w:val="22"/>
                <w:lang w:bidi="cy-GB"/>
              </w:rPr>
              <w:t>Mawrth</w:t>
            </w:r>
          </w:p>
        </w:tc>
      </w:tr>
      <w:tr w:rsidR="00D955EA" w:rsidRPr="00882591" w14:paraId="6FDB3792" w14:textId="77777777" w:rsidTr="00972AEA">
        <w:trPr>
          <w:trHeight w:hRule="exact" w:val="28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533F" w14:textId="0F5CF01E" w:rsidR="00D955EA" w:rsidRPr="00882591" w:rsidRDefault="00D955EA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591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Cymeradwyaeth Bwrdd </w:t>
            </w:r>
            <w:r w:rsidR="00BD4E53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y </w:t>
            </w:r>
            <w:r w:rsidRPr="00882591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Llywodraethwyr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821" w14:textId="3AA3834A" w:rsidR="00D955EA" w:rsidRPr="00882591" w:rsidRDefault="00BD4E53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22 </w:t>
            </w:r>
            <w:r w:rsidR="0040290C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Mawrth </w:t>
            </w:r>
          </w:p>
        </w:tc>
      </w:tr>
      <w:tr w:rsidR="00D955EA" w:rsidRPr="00882591" w14:paraId="00DFD2A5" w14:textId="77777777" w:rsidTr="00972AEA">
        <w:trPr>
          <w:trHeight w:hRule="exact" w:val="28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74C" w14:textId="47223E01" w:rsidR="00D955EA" w:rsidRPr="00882591" w:rsidRDefault="00BD4E53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Arweinydd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50CE" w14:textId="07BFE415" w:rsidR="00D955EA" w:rsidRPr="00882591" w:rsidRDefault="00D955EA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82591">
              <w:rPr>
                <w:rFonts w:ascii="Arial" w:eastAsia="Arial" w:hAnsi="Arial" w:cs="Arial"/>
                <w:sz w:val="22"/>
                <w:szCs w:val="22"/>
                <w:lang w:bidi="cy-GB"/>
              </w:rPr>
              <w:t>Dadansoddwr Risg a Chydymffurfiaeth Prifysgol</w:t>
            </w:r>
          </w:p>
        </w:tc>
      </w:tr>
      <w:tr w:rsidR="00D955EA" w:rsidRPr="00882591" w14:paraId="68900572" w14:textId="77777777" w:rsidTr="00972AEA">
        <w:trPr>
          <w:trHeight w:hRule="exact" w:val="28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B552" w14:textId="77777777" w:rsidR="00D955EA" w:rsidRPr="00882591" w:rsidRDefault="00D955EA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2591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Dyddiad yr adolygiad nesaf: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D92B" w14:textId="218735E9" w:rsidR="00D955EA" w:rsidRPr="00882591" w:rsidRDefault="00D955EA" w:rsidP="003B6C7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DDF28" w14:textId="77777777" w:rsidR="00D955EA" w:rsidRDefault="00D955EA" w:rsidP="00D955EA">
      <w:pPr>
        <w:spacing w:after="0" w:line="240" w:lineRule="auto"/>
        <w:rPr>
          <w:rFonts w:cs="Arial"/>
        </w:rPr>
      </w:pPr>
    </w:p>
    <w:p w14:paraId="12D709E7" w14:textId="77777777" w:rsidR="00D955EA" w:rsidRPr="008233E2" w:rsidRDefault="00D955EA" w:rsidP="00D955EA">
      <w:pPr>
        <w:spacing w:after="0" w:line="240" w:lineRule="auto"/>
        <w:rPr>
          <w:rFonts w:cs="Arial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987"/>
        <w:gridCol w:w="3938"/>
        <w:gridCol w:w="4332"/>
        <w:gridCol w:w="8"/>
      </w:tblGrid>
      <w:tr w:rsidR="00D955EA" w14:paraId="482BCB91" w14:textId="77777777" w:rsidTr="007F417A">
        <w:trPr>
          <w:trHeight w:val="249"/>
          <w:jc w:val="center"/>
        </w:trPr>
        <w:tc>
          <w:tcPr>
            <w:tcW w:w="9265" w:type="dxa"/>
            <w:gridSpan w:val="4"/>
            <w:shd w:val="clear" w:color="auto" w:fill="auto"/>
          </w:tcPr>
          <w:p w14:paraId="5EA3ACDF" w14:textId="2E0060C1" w:rsidR="00D955EA" w:rsidRPr="00482F7F" w:rsidRDefault="007F417A" w:rsidP="007F417A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color w:val="000000" w:themeColor="text1"/>
                <w:lang w:bidi="cy-GB"/>
              </w:rPr>
              <w:t>Hanes Diwygio</w:t>
            </w:r>
          </w:p>
        </w:tc>
      </w:tr>
      <w:tr w:rsidR="00D955EA" w14:paraId="52BCC471" w14:textId="77777777" w:rsidTr="007F417A">
        <w:trPr>
          <w:trHeight w:val="234"/>
          <w:jc w:val="center"/>
        </w:trPr>
        <w:tc>
          <w:tcPr>
            <w:tcW w:w="327" w:type="dxa"/>
            <w:shd w:val="clear" w:color="auto" w:fill="auto"/>
            <w:vAlign w:val="center"/>
          </w:tcPr>
          <w:p w14:paraId="532D4A5F" w14:textId="77777777" w:rsidR="00D955EA" w:rsidRPr="007F417A" w:rsidRDefault="00D955EA" w:rsidP="003B6C75">
            <w:pPr>
              <w:jc w:val="center"/>
            </w:pPr>
            <w:r w:rsidRPr="007F417A">
              <w:rPr>
                <w:lang w:bidi="cy-GB"/>
              </w:rPr>
              <w:t>Fersiwn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0B8B1068" w14:textId="77777777" w:rsidR="00D955EA" w:rsidRPr="007F417A" w:rsidRDefault="00D955EA" w:rsidP="003B6C75">
            <w:pPr>
              <w:jc w:val="center"/>
            </w:pPr>
            <w:r w:rsidRPr="007F417A">
              <w:rPr>
                <w:lang w:bidi="cy-GB"/>
              </w:rPr>
              <w:t>Diwygiadau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14:paraId="71011CDA" w14:textId="77777777" w:rsidR="00D955EA" w:rsidRPr="007F417A" w:rsidRDefault="00D955EA" w:rsidP="003B6C75">
            <w:pPr>
              <w:jc w:val="center"/>
            </w:pPr>
            <w:r w:rsidRPr="007F417A">
              <w:rPr>
                <w:lang w:bidi="cy-GB"/>
              </w:rPr>
              <w:t>Rheswm</w:t>
            </w:r>
          </w:p>
        </w:tc>
      </w:tr>
      <w:tr w:rsidR="00404024" w14:paraId="4C99848B" w14:textId="77777777" w:rsidTr="007F417A">
        <w:trPr>
          <w:gridAfter w:val="1"/>
          <w:wAfter w:w="8" w:type="dxa"/>
          <w:trHeight w:val="500"/>
          <w:jc w:val="center"/>
        </w:trPr>
        <w:tc>
          <w:tcPr>
            <w:tcW w:w="327" w:type="dxa"/>
            <w:shd w:val="clear" w:color="auto" w:fill="auto"/>
          </w:tcPr>
          <w:p w14:paraId="2DEA8044" w14:textId="4682CF9F" w:rsidR="00404024" w:rsidRDefault="00404024" w:rsidP="003B6C75">
            <w:r>
              <w:rPr>
                <w:lang w:bidi="cy-GB"/>
              </w:rPr>
              <w:t>1.1</w:t>
            </w:r>
          </w:p>
        </w:tc>
        <w:tc>
          <w:tcPr>
            <w:tcW w:w="4222" w:type="dxa"/>
            <w:shd w:val="clear" w:color="auto" w:fill="auto"/>
          </w:tcPr>
          <w:p w14:paraId="18477231" w14:textId="0073F42D" w:rsidR="00404024" w:rsidRDefault="00404024" w:rsidP="003B6C75">
            <w:r>
              <w:rPr>
                <w:lang w:bidi="cy-GB"/>
              </w:rPr>
              <w:t>Mae pwrpas a chwmpas wedi'u cyfuno a'u symleiddio</w:t>
            </w:r>
          </w:p>
        </w:tc>
        <w:tc>
          <w:tcPr>
            <w:tcW w:w="4708" w:type="dxa"/>
            <w:shd w:val="clear" w:color="auto" w:fill="auto"/>
          </w:tcPr>
          <w:p w14:paraId="07F49234" w14:textId="7A0B1C1A" w:rsidR="00404024" w:rsidRDefault="00587EF4" w:rsidP="003B6C75">
            <w:r>
              <w:rPr>
                <w:lang w:bidi="cy-GB"/>
              </w:rPr>
              <w:t>Cynorthwyo dealltwriaeth i ddarllenwyr</w:t>
            </w:r>
          </w:p>
        </w:tc>
      </w:tr>
      <w:tr w:rsidR="00620279" w14:paraId="74059123" w14:textId="77777777" w:rsidTr="007F417A">
        <w:trPr>
          <w:gridAfter w:val="1"/>
          <w:wAfter w:w="8" w:type="dxa"/>
          <w:trHeight w:val="500"/>
          <w:jc w:val="center"/>
        </w:trPr>
        <w:tc>
          <w:tcPr>
            <w:tcW w:w="327" w:type="dxa"/>
            <w:shd w:val="clear" w:color="auto" w:fill="auto"/>
          </w:tcPr>
          <w:p w14:paraId="69BCED35" w14:textId="0C24D38B" w:rsidR="00620279" w:rsidRDefault="00C77EA0" w:rsidP="003B6C75">
            <w:r>
              <w:rPr>
                <w:lang w:bidi="cy-GB"/>
              </w:rPr>
              <w:t>1.1</w:t>
            </w:r>
          </w:p>
        </w:tc>
        <w:tc>
          <w:tcPr>
            <w:tcW w:w="4222" w:type="dxa"/>
            <w:shd w:val="clear" w:color="auto" w:fill="auto"/>
          </w:tcPr>
          <w:p w14:paraId="0FE50404" w14:textId="1E559C65" w:rsidR="00620279" w:rsidRDefault="00C77EA0" w:rsidP="003B6C75">
            <w:r>
              <w:rPr>
                <w:lang w:bidi="cy-GB"/>
              </w:rPr>
              <w:t>Diwygio adran 5 archwaeth risg a datganiad goddefgarwch</w:t>
            </w:r>
          </w:p>
        </w:tc>
        <w:tc>
          <w:tcPr>
            <w:tcW w:w="4708" w:type="dxa"/>
            <w:shd w:val="clear" w:color="auto" w:fill="auto"/>
          </w:tcPr>
          <w:p w14:paraId="5FD7C74C" w14:textId="44570EAC" w:rsidR="00620279" w:rsidRPr="00D955EA" w:rsidRDefault="00C77EA0" w:rsidP="003B6C75">
            <w:r>
              <w:rPr>
                <w:lang w:bidi="cy-GB"/>
              </w:rPr>
              <w:t>I egluro ymhellach ymagwedd archwaeth a goddefgarwch</w:t>
            </w:r>
          </w:p>
        </w:tc>
      </w:tr>
      <w:tr w:rsidR="00C77EA0" w14:paraId="165DA116" w14:textId="77777777" w:rsidTr="007F417A">
        <w:trPr>
          <w:gridAfter w:val="1"/>
          <w:wAfter w:w="8" w:type="dxa"/>
          <w:trHeight w:val="736"/>
          <w:jc w:val="center"/>
        </w:trPr>
        <w:tc>
          <w:tcPr>
            <w:tcW w:w="327" w:type="dxa"/>
            <w:shd w:val="clear" w:color="auto" w:fill="auto"/>
          </w:tcPr>
          <w:p w14:paraId="3C84F99A" w14:textId="524BEF52" w:rsidR="00C77EA0" w:rsidRDefault="00C77EA0" w:rsidP="003B6C75">
            <w:r>
              <w:rPr>
                <w:lang w:bidi="cy-GB"/>
              </w:rPr>
              <w:t>1.1</w:t>
            </w:r>
          </w:p>
        </w:tc>
        <w:tc>
          <w:tcPr>
            <w:tcW w:w="4222" w:type="dxa"/>
            <w:shd w:val="clear" w:color="auto" w:fill="auto"/>
          </w:tcPr>
          <w:p w14:paraId="54686A0D" w14:textId="010F4983" w:rsidR="00C77EA0" w:rsidRDefault="00460321" w:rsidP="003B6C75">
            <w:r>
              <w:rPr>
                <w:lang w:bidi="cy-GB"/>
              </w:rPr>
              <w:t>Adran 6 — Ychwanegwyd dadansoddiad risg a chael gwared ar gynllun Rheoli Risg.</w:t>
            </w:r>
          </w:p>
        </w:tc>
        <w:tc>
          <w:tcPr>
            <w:tcW w:w="4708" w:type="dxa"/>
            <w:shd w:val="clear" w:color="auto" w:fill="auto"/>
          </w:tcPr>
          <w:p w14:paraId="44B95E26" w14:textId="2DCA753B" w:rsidR="00C77EA0" w:rsidRDefault="00460321" w:rsidP="003B6C75">
            <w:r>
              <w:rPr>
                <w:lang w:bidi="cy-GB"/>
              </w:rPr>
              <w:t>Cynorthwyo dealltwriaeth o sgorio a lliniaru risg.</w:t>
            </w:r>
          </w:p>
        </w:tc>
      </w:tr>
      <w:tr w:rsidR="001B61E3" w14:paraId="0D69E0B9" w14:textId="77777777" w:rsidTr="007F417A">
        <w:trPr>
          <w:gridAfter w:val="1"/>
          <w:wAfter w:w="8" w:type="dxa"/>
          <w:trHeight w:val="736"/>
          <w:jc w:val="center"/>
        </w:trPr>
        <w:tc>
          <w:tcPr>
            <w:tcW w:w="327" w:type="dxa"/>
            <w:shd w:val="clear" w:color="auto" w:fill="auto"/>
          </w:tcPr>
          <w:p w14:paraId="54597D8C" w14:textId="182738B9" w:rsidR="001B61E3" w:rsidRDefault="001B61E3" w:rsidP="003B6C75">
            <w:r>
              <w:rPr>
                <w:lang w:bidi="cy-GB"/>
              </w:rPr>
              <w:t>1.1</w:t>
            </w:r>
          </w:p>
        </w:tc>
        <w:tc>
          <w:tcPr>
            <w:tcW w:w="4222" w:type="dxa"/>
            <w:shd w:val="clear" w:color="auto" w:fill="auto"/>
          </w:tcPr>
          <w:p w14:paraId="08324A84" w14:textId="2DFB85D4" w:rsidR="001B61E3" w:rsidRDefault="001B61E3" w:rsidP="003B6C75">
            <w:r>
              <w:rPr>
                <w:lang w:bidi="cy-GB"/>
              </w:rPr>
              <w:t xml:space="preserve">Adran 7 — Mae rolau a chyfrifoldebau wedi'u diwygio </w:t>
            </w:r>
          </w:p>
        </w:tc>
        <w:tc>
          <w:tcPr>
            <w:tcW w:w="4708" w:type="dxa"/>
            <w:shd w:val="clear" w:color="auto" w:fill="auto"/>
          </w:tcPr>
          <w:p w14:paraId="0C615797" w14:textId="11D50D5E" w:rsidR="001B61E3" w:rsidRDefault="000C1F59" w:rsidP="003B6C75">
            <w:r>
              <w:rPr>
                <w:lang w:bidi="cy-GB"/>
              </w:rPr>
              <w:t>Adlewyrchu rolau a chyfrifoldebau presennol y staff</w:t>
            </w:r>
          </w:p>
        </w:tc>
      </w:tr>
      <w:tr w:rsidR="003C5F2E" w14:paraId="3D883BD3" w14:textId="77777777" w:rsidTr="007F417A">
        <w:trPr>
          <w:gridAfter w:val="1"/>
          <w:wAfter w:w="8" w:type="dxa"/>
          <w:trHeight w:val="736"/>
          <w:jc w:val="center"/>
        </w:trPr>
        <w:tc>
          <w:tcPr>
            <w:tcW w:w="327" w:type="dxa"/>
            <w:shd w:val="clear" w:color="auto" w:fill="auto"/>
          </w:tcPr>
          <w:p w14:paraId="70845F44" w14:textId="6C2C4DB6" w:rsidR="003C5F2E" w:rsidRDefault="003C5F2E" w:rsidP="003B6C75">
            <w:r>
              <w:rPr>
                <w:lang w:bidi="cy-GB"/>
              </w:rPr>
              <w:t>1.1</w:t>
            </w:r>
          </w:p>
        </w:tc>
        <w:tc>
          <w:tcPr>
            <w:tcW w:w="4222" w:type="dxa"/>
            <w:shd w:val="clear" w:color="auto" w:fill="auto"/>
          </w:tcPr>
          <w:p w14:paraId="21479470" w14:textId="3D65E78F" w:rsidR="003C5F2E" w:rsidRDefault="003C5F2E" w:rsidP="003B6C75">
            <w:r>
              <w:rPr>
                <w:lang w:bidi="cy-GB"/>
              </w:rPr>
              <w:t xml:space="preserve">Newid teitl swydd o Reolwr Risg i Ddadansoddwr Risg a Chydymffurfiaeth drwy gydol y polisi </w:t>
            </w:r>
          </w:p>
        </w:tc>
        <w:tc>
          <w:tcPr>
            <w:tcW w:w="4708" w:type="dxa"/>
            <w:shd w:val="clear" w:color="auto" w:fill="auto"/>
          </w:tcPr>
          <w:p w14:paraId="52165358" w14:textId="317536F2" w:rsidR="003C5F2E" w:rsidRDefault="003C5F2E" w:rsidP="003B6C75">
            <w:r>
              <w:rPr>
                <w:lang w:bidi="cy-GB"/>
              </w:rPr>
              <w:t>Ar gais archwilwyr ac i sicrhau cywirdeb.</w:t>
            </w:r>
          </w:p>
        </w:tc>
      </w:tr>
      <w:tr w:rsidR="003C5F2E" w14:paraId="58663D02" w14:textId="77777777" w:rsidTr="007F417A">
        <w:trPr>
          <w:gridAfter w:val="1"/>
          <w:wAfter w:w="8" w:type="dxa"/>
          <w:trHeight w:val="486"/>
          <w:jc w:val="center"/>
        </w:trPr>
        <w:tc>
          <w:tcPr>
            <w:tcW w:w="327" w:type="dxa"/>
            <w:shd w:val="clear" w:color="auto" w:fill="auto"/>
          </w:tcPr>
          <w:p w14:paraId="246BB353" w14:textId="6334FACD" w:rsidR="003C5F2E" w:rsidRDefault="003C5F2E" w:rsidP="003B6C75">
            <w:r>
              <w:rPr>
                <w:lang w:bidi="cy-GB"/>
              </w:rPr>
              <w:t>1.1</w:t>
            </w:r>
          </w:p>
        </w:tc>
        <w:tc>
          <w:tcPr>
            <w:tcW w:w="4222" w:type="dxa"/>
            <w:shd w:val="clear" w:color="auto" w:fill="auto"/>
          </w:tcPr>
          <w:p w14:paraId="52CB3677" w14:textId="511C699D" w:rsidR="003C5F2E" w:rsidRDefault="003C5F2E" w:rsidP="003B6C75">
            <w:r>
              <w:rPr>
                <w:lang w:bidi="cy-GB"/>
              </w:rPr>
              <w:t>Matrics sgorio risg wedi'i gynnwys yn y ddogfen bolisi (Atodiad A)</w:t>
            </w:r>
          </w:p>
        </w:tc>
        <w:tc>
          <w:tcPr>
            <w:tcW w:w="4708" w:type="dxa"/>
            <w:shd w:val="clear" w:color="auto" w:fill="auto"/>
          </w:tcPr>
          <w:p w14:paraId="58F55FBA" w14:textId="20FF638A" w:rsidR="003C5F2E" w:rsidRDefault="003C5F2E" w:rsidP="003B6C75">
            <w:r>
              <w:rPr>
                <w:lang w:bidi="cy-GB"/>
              </w:rPr>
              <w:t>Rhoi'r matrics sgorio risg i ddarllenwyr i gynorthwyo dealltwriaeth</w:t>
            </w:r>
          </w:p>
        </w:tc>
      </w:tr>
      <w:tr w:rsidR="00B517E2" w14:paraId="26A70280" w14:textId="77777777" w:rsidTr="007F417A">
        <w:trPr>
          <w:gridAfter w:val="1"/>
          <w:wAfter w:w="8" w:type="dxa"/>
          <w:trHeight w:val="486"/>
          <w:jc w:val="center"/>
        </w:trPr>
        <w:tc>
          <w:tcPr>
            <w:tcW w:w="327" w:type="dxa"/>
            <w:shd w:val="clear" w:color="auto" w:fill="auto"/>
          </w:tcPr>
          <w:p w14:paraId="36649101" w14:textId="2959A441" w:rsidR="00B517E2" w:rsidRDefault="00B517E2" w:rsidP="003B6C75">
            <w:r>
              <w:rPr>
                <w:lang w:bidi="cy-GB"/>
              </w:rPr>
              <w:t>1.1</w:t>
            </w:r>
          </w:p>
        </w:tc>
        <w:tc>
          <w:tcPr>
            <w:tcW w:w="4222" w:type="dxa"/>
            <w:shd w:val="clear" w:color="auto" w:fill="auto"/>
          </w:tcPr>
          <w:p w14:paraId="4B1BA93B" w14:textId="4FE6C28B" w:rsidR="00B517E2" w:rsidRDefault="00B517E2" w:rsidP="003B6C75">
            <w:r>
              <w:rPr>
                <w:lang w:bidi="cy-GB"/>
              </w:rPr>
              <w:t>Mae'r datganiad archwaeth risg a goddefgarwch wedi'i ddileu a chaiff ei gyflwyno fel dogfen ar wahân yn flynyddol</w:t>
            </w:r>
          </w:p>
        </w:tc>
        <w:tc>
          <w:tcPr>
            <w:tcW w:w="4708" w:type="dxa"/>
            <w:shd w:val="clear" w:color="auto" w:fill="auto"/>
          </w:tcPr>
          <w:p w14:paraId="7F381C6A" w14:textId="409C01BD" w:rsidR="00B517E2" w:rsidRDefault="00B517E2" w:rsidP="003B6C75">
            <w:r>
              <w:rPr>
                <w:lang w:bidi="cy-GB"/>
              </w:rPr>
              <w:t>Mae angen adolygu'r datganiad archwaeth risg a goddefgarwch yn flynyddol tra caiff y polisi ei adolygu bob tair blynedd</w:t>
            </w:r>
          </w:p>
        </w:tc>
      </w:tr>
    </w:tbl>
    <w:p w14:paraId="6DAABE7E" w14:textId="77777777" w:rsidR="00DB28EA" w:rsidRDefault="00DB28EA" w:rsidP="00DB28EA">
      <w:pPr>
        <w:pStyle w:val="Heading1"/>
        <w:spacing w:before="0" w:line="276" w:lineRule="auto"/>
        <w:ind w:left="360"/>
        <w:rPr>
          <w:highlight w:val="lightGray"/>
          <w:u w:val="none"/>
        </w:rPr>
      </w:pPr>
    </w:p>
    <w:p w14:paraId="19CA92DE" w14:textId="77777777" w:rsidR="00DB28EA" w:rsidRDefault="00DB28EA">
      <w:pPr>
        <w:rPr>
          <w:rFonts w:eastAsiaTheme="majorEastAsia" w:cstheme="majorBidi"/>
          <w:b/>
          <w:szCs w:val="32"/>
          <w:highlight w:val="lightGray"/>
        </w:rPr>
      </w:pPr>
      <w:r>
        <w:rPr>
          <w:highlight w:val="lightGray"/>
          <w:lang w:bidi="cy-GB"/>
        </w:rPr>
        <w:br w:type="page"/>
      </w:r>
    </w:p>
    <w:p w14:paraId="5927184A" w14:textId="3C7B616A" w:rsidR="00D955EA" w:rsidRPr="00DB28EA" w:rsidRDefault="00D955EA" w:rsidP="00D955EA">
      <w:pPr>
        <w:pStyle w:val="Heading1"/>
        <w:numPr>
          <w:ilvl w:val="0"/>
          <w:numId w:val="1"/>
        </w:numPr>
        <w:spacing w:before="0" w:line="276" w:lineRule="auto"/>
        <w:rPr>
          <w:u w:val="none"/>
        </w:rPr>
      </w:pPr>
      <w:r w:rsidRPr="00DB28EA">
        <w:rPr>
          <w:u w:val="none"/>
          <w:lang w:bidi="cy-GB"/>
        </w:rPr>
        <w:lastRenderedPageBreak/>
        <w:t>Pwrpas a chwmpas</w:t>
      </w:r>
    </w:p>
    <w:p w14:paraId="4BDBC6FE" w14:textId="73C1DBE0" w:rsidR="00D955EA" w:rsidRDefault="000E5927" w:rsidP="000E5927">
      <w:pPr>
        <w:pStyle w:val="ListParagraph"/>
        <w:numPr>
          <w:ilvl w:val="1"/>
          <w:numId w:val="31"/>
        </w:numPr>
        <w:spacing w:line="276" w:lineRule="auto"/>
      </w:pPr>
      <w:r>
        <w:rPr>
          <w:lang w:bidi="cy-GB"/>
        </w:rPr>
        <w:t>Diben y polisi hwn yw amlinellu ymagwedd gyson tuag at risg ar draws y Brifysgol, mae'n diffinio cyfrifoldebau rheolwyr risg, perchnogion a Bwrdd y Llywodraethwyr ac yn darparu sicrwydd risg a phroses reoli.</w:t>
      </w:r>
      <w:r>
        <w:rPr>
          <w:lang w:bidi="cy-GB"/>
        </w:rPr>
        <w:br/>
      </w:r>
    </w:p>
    <w:p w14:paraId="6989F29A" w14:textId="1976113F" w:rsidR="000E5927" w:rsidRDefault="000E5927" w:rsidP="000E5927">
      <w:pPr>
        <w:pStyle w:val="ListParagraph"/>
        <w:numPr>
          <w:ilvl w:val="1"/>
          <w:numId w:val="31"/>
        </w:numPr>
        <w:spacing w:line="276" w:lineRule="auto"/>
      </w:pPr>
      <w:r>
        <w:rPr>
          <w:lang w:bidi="cy-GB"/>
        </w:rPr>
        <w:t>Mae polisi rheoli risg Met Caerdydd wedi'i gynllunio i:</w:t>
      </w:r>
    </w:p>
    <w:p w14:paraId="31902F66" w14:textId="31CEE1A5" w:rsidR="000E5927" w:rsidRDefault="000E5927" w:rsidP="000E5927">
      <w:pPr>
        <w:pStyle w:val="ListParagraph"/>
        <w:numPr>
          <w:ilvl w:val="0"/>
          <w:numId w:val="17"/>
        </w:numPr>
        <w:spacing w:line="276" w:lineRule="auto"/>
      </w:pPr>
      <w:r>
        <w:rPr>
          <w:lang w:bidi="cy-GB"/>
        </w:rPr>
        <w:t>lleihau tebygolrwydd ac effaith risgiau; a</w:t>
      </w:r>
    </w:p>
    <w:p w14:paraId="21FB9432" w14:textId="31D7AB58" w:rsidR="000E5927" w:rsidRDefault="000E5927" w:rsidP="000E5927">
      <w:pPr>
        <w:pStyle w:val="ListParagraph"/>
        <w:numPr>
          <w:ilvl w:val="0"/>
          <w:numId w:val="17"/>
        </w:numPr>
        <w:spacing w:line="276" w:lineRule="auto"/>
      </w:pPr>
      <w:r>
        <w:rPr>
          <w:lang w:bidi="cy-GB"/>
        </w:rPr>
        <w:t>gwneud y mwyaf o'r tebygolrwydd a'r budd o gymryd risgiau cyfle.</w:t>
      </w:r>
      <w:r>
        <w:rPr>
          <w:lang w:bidi="cy-GB"/>
        </w:rPr>
        <w:br/>
      </w:r>
    </w:p>
    <w:p w14:paraId="0681A082" w14:textId="232052A7" w:rsidR="000E5927" w:rsidRDefault="000E5927" w:rsidP="000E5927">
      <w:pPr>
        <w:pStyle w:val="ListParagraph"/>
        <w:numPr>
          <w:ilvl w:val="1"/>
          <w:numId w:val="31"/>
        </w:numPr>
        <w:spacing w:line="276" w:lineRule="auto"/>
      </w:pPr>
      <w:r>
        <w:rPr>
          <w:lang w:bidi="cy-GB"/>
        </w:rPr>
        <w:t>Manylir ar yr holl weithgarwch rheoli risg, protocolau, prosesau, gweithdrefnau a strwythurau sy'n ofynnol i reoli risgiau sy'n ymwneud ag iechyd, diogelwch a lles yn y gweithle o fewn Polisi Iechyd a Diogelwch y Brifysgol.</w:t>
      </w:r>
      <w:r>
        <w:rPr>
          <w:lang w:bidi="cy-GB"/>
        </w:rPr>
        <w:br/>
      </w:r>
    </w:p>
    <w:p w14:paraId="7F509BAD" w14:textId="10A0DE87" w:rsidR="000E5927" w:rsidRDefault="000E5927" w:rsidP="000E5927">
      <w:pPr>
        <w:pStyle w:val="ListParagraph"/>
        <w:numPr>
          <w:ilvl w:val="1"/>
          <w:numId w:val="31"/>
        </w:numPr>
        <w:spacing w:line="276" w:lineRule="auto"/>
      </w:pPr>
      <w:r>
        <w:rPr>
          <w:lang w:bidi="cy-GB"/>
        </w:rPr>
        <w:t>Nid yw'r Polisi hwn yn berthnasol i Undeb Myfyrwyr Met Caerdydd.</w:t>
      </w:r>
      <w:r>
        <w:rPr>
          <w:lang w:bidi="cy-GB"/>
        </w:rPr>
        <w:br/>
      </w:r>
    </w:p>
    <w:p w14:paraId="09CE3546" w14:textId="531E0551" w:rsidR="00D955EA" w:rsidRDefault="00D955EA" w:rsidP="00DB28EA">
      <w:pPr>
        <w:pStyle w:val="Heading1"/>
        <w:numPr>
          <w:ilvl w:val="0"/>
          <w:numId w:val="1"/>
        </w:numPr>
        <w:spacing w:before="0" w:line="276" w:lineRule="auto"/>
        <w:rPr>
          <w:u w:val="none"/>
        </w:rPr>
      </w:pPr>
      <w:r w:rsidRPr="00DB28EA">
        <w:rPr>
          <w:u w:val="none"/>
          <w:lang w:bidi="cy-GB"/>
        </w:rPr>
        <w:t>Diffiniadau</w:t>
      </w:r>
    </w:p>
    <w:p w14:paraId="5EF860A0" w14:textId="4445A6E8" w:rsidR="00D955EA" w:rsidRDefault="00D955EA" w:rsidP="00DB28EA">
      <w:pPr>
        <w:pStyle w:val="ListParagraph"/>
        <w:numPr>
          <w:ilvl w:val="0"/>
          <w:numId w:val="18"/>
        </w:numPr>
        <w:spacing w:line="276" w:lineRule="auto"/>
        <w:ind w:left="927" w:hanging="567"/>
      </w:pPr>
      <w:r w:rsidRPr="00494A47">
        <w:rPr>
          <w:i/>
          <w:lang w:bidi="cy-GB"/>
        </w:rPr>
        <w:t>Risg sefydliadol</w:t>
      </w:r>
      <w:r w:rsidRPr="00494A47">
        <w:rPr>
          <w:lang w:bidi="cy-GB"/>
        </w:rPr>
        <w:t xml:space="preserve">: y cyfuniad o debygolrwydd ac effaith digwyddiad a fyddai, pe bai'n digwydd, yn cael effaith ar gyflawni amcanion neu weithrediadau academaidd a busnes Met Caerdydd.  </w:t>
      </w:r>
    </w:p>
    <w:p w14:paraId="7F1858C7" w14:textId="2AC29450" w:rsidR="00D955EA" w:rsidRDefault="00D955EA" w:rsidP="00DB28EA">
      <w:pPr>
        <w:pStyle w:val="ListParagraph"/>
        <w:numPr>
          <w:ilvl w:val="0"/>
          <w:numId w:val="18"/>
        </w:numPr>
        <w:spacing w:line="276" w:lineRule="auto"/>
        <w:ind w:left="927" w:hanging="567"/>
      </w:pPr>
      <w:r w:rsidRPr="00494A47">
        <w:rPr>
          <w:i/>
          <w:lang w:bidi="cy-GB"/>
        </w:rPr>
        <w:t xml:space="preserve">Archwaeth risg: </w:t>
      </w:r>
      <w:r w:rsidR="006022AD" w:rsidRPr="00324420">
        <w:rPr>
          <w:iCs/>
          <w:lang w:bidi="cy-GB"/>
        </w:rPr>
        <w:t>s</w:t>
      </w:r>
      <w:r w:rsidRPr="00494A47">
        <w:rPr>
          <w:lang w:bidi="cy-GB"/>
        </w:rPr>
        <w:t>ef natur</w:t>
      </w:r>
      <w:r w:rsidR="00324420">
        <w:rPr>
          <w:lang w:bidi="cy-GB"/>
        </w:rPr>
        <w:t xml:space="preserve"> y</w:t>
      </w:r>
      <w:r w:rsidRPr="00494A47">
        <w:rPr>
          <w:lang w:bidi="cy-GB"/>
        </w:rPr>
        <w:t xml:space="preserve"> risg, mewn ystyr strategol eang, fod Met Caerdydd yn barod i geisio, bod yn agored iddo neu i oddef. </w:t>
      </w:r>
    </w:p>
    <w:p w14:paraId="3FD83CEB" w14:textId="3535F94E" w:rsidR="00D955EA" w:rsidRDefault="00D955EA" w:rsidP="00DB28EA">
      <w:pPr>
        <w:pStyle w:val="ListParagraph"/>
        <w:numPr>
          <w:ilvl w:val="0"/>
          <w:numId w:val="18"/>
        </w:numPr>
        <w:spacing w:line="276" w:lineRule="auto"/>
        <w:ind w:left="927" w:hanging="567"/>
      </w:pPr>
      <w:r w:rsidRPr="00494A47">
        <w:rPr>
          <w:i/>
          <w:lang w:bidi="cy-GB"/>
        </w:rPr>
        <w:t>Goddefgarwch risg:</w:t>
      </w:r>
      <w:r w:rsidRPr="00494A47">
        <w:rPr>
          <w:lang w:bidi="cy-GB"/>
        </w:rPr>
        <w:t xml:space="preserve"> Goddefgarwch risg yw'r lefel o risg y gall y Brifysgol ei dderbyn fesul risg unigol</w:t>
      </w:r>
      <w:r w:rsidR="00FC567E">
        <w:rPr>
          <w:lang w:bidi="cy-GB"/>
        </w:rPr>
        <w:t>, a</w:t>
      </w:r>
      <w:r w:rsidRPr="00494A47">
        <w:rPr>
          <w:lang w:bidi="cy-GB"/>
        </w:rPr>
        <w:t xml:space="preserve"> derbyn canlyniad risg pe bai'n digwydd</w:t>
      </w:r>
    </w:p>
    <w:p w14:paraId="29FBA89D" w14:textId="6BF6F8F4" w:rsidR="00AF4783" w:rsidRDefault="00954692" w:rsidP="00DB28EA">
      <w:pPr>
        <w:pStyle w:val="ListParagraph"/>
        <w:numPr>
          <w:ilvl w:val="0"/>
          <w:numId w:val="18"/>
        </w:numPr>
        <w:spacing w:line="276" w:lineRule="auto"/>
        <w:ind w:left="927" w:hanging="567"/>
      </w:pPr>
      <w:r>
        <w:rPr>
          <w:i/>
          <w:lang w:bidi="cy-GB"/>
        </w:rPr>
        <w:t>Tebygolrwydd risg:</w:t>
      </w:r>
      <w:r>
        <w:rPr>
          <w:lang w:bidi="cy-GB"/>
        </w:rPr>
        <w:t xml:space="preserve"> </w:t>
      </w:r>
      <w:r w:rsidR="00FC567E">
        <w:rPr>
          <w:lang w:bidi="cy-GB"/>
        </w:rPr>
        <w:t>s</w:t>
      </w:r>
      <w:r>
        <w:rPr>
          <w:lang w:bidi="cy-GB"/>
        </w:rPr>
        <w:t>y</w:t>
      </w:r>
      <w:r w:rsidR="00FC567E">
        <w:rPr>
          <w:lang w:bidi="cy-GB"/>
        </w:rPr>
        <w:t>’</w:t>
      </w:r>
      <w:r>
        <w:rPr>
          <w:lang w:bidi="cy-GB"/>
        </w:rPr>
        <w:t xml:space="preserve">n cyfeirio at y siawns y bydd y risg yn dod i rym. </w:t>
      </w:r>
    </w:p>
    <w:p w14:paraId="4AF6C208" w14:textId="31D9946D" w:rsidR="00AF4783" w:rsidRDefault="00AF4783" w:rsidP="00DB28EA">
      <w:pPr>
        <w:pStyle w:val="ListParagraph"/>
        <w:numPr>
          <w:ilvl w:val="0"/>
          <w:numId w:val="18"/>
        </w:numPr>
        <w:spacing w:line="276" w:lineRule="auto"/>
        <w:ind w:left="927" w:hanging="567"/>
      </w:pPr>
      <w:r>
        <w:rPr>
          <w:i/>
          <w:lang w:bidi="cy-GB"/>
        </w:rPr>
        <w:t>Effaith risg: yr effaith</w:t>
      </w:r>
      <w:r>
        <w:rPr>
          <w:lang w:bidi="cy-GB"/>
        </w:rPr>
        <w:t xml:space="preserve"> andwyol a allai ddigwydd </w:t>
      </w:r>
      <w:r w:rsidR="00FC567E">
        <w:rPr>
          <w:lang w:bidi="cy-GB"/>
        </w:rPr>
        <w:t>o ganlyniasd i effaith y</w:t>
      </w:r>
      <w:r>
        <w:rPr>
          <w:lang w:bidi="cy-GB"/>
        </w:rPr>
        <w:t xml:space="preserve"> risg.</w:t>
      </w:r>
    </w:p>
    <w:p w14:paraId="1102DA32" w14:textId="4A235339" w:rsidR="00954692" w:rsidRDefault="00862414" w:rsidP="00DB28EA">
      <w:pPr>
        <w:pStyle w:val="ListParagraph"/>
        <w:numPr>
          <w:ilvl w:val="0"/>
          <w:numId w:val="18"/>
        </w:numPr>
        <w:spacing w:line="276" w:lineRule="auto"/>
        <w:ind w:left="927" w:hanging="567"/>
      </w:pPr>
      <w:r w:rsidRPr="000077F5">
        <w:rPr>
          <w:i/>
          <w:lang w:bidi="cy-GB"/>
        </w:rPr>
        <w:t>Lliniaru risg:</w:t>
      </w:r>
      <w:r w:rsidRPr="000077F5">
        <w:rPr>
          <w:lang w:bidi="cy-GB"/>
        </w:rPr>
        <w:t xml:space="preserve"> unrhyw broses, polisi, ymarfer, neu amodau a/neu gamau eraill sy'n cynnal neu'n addasu'r risg.  </w:t>
      </w:r>
    </w:p>
    <w:p w14:paraId="78CC03E6" w14:textId="74A074B0" w:rsidR="003661AD" w:rsidRDefault="003661AD" w:rsidP="00DB28EA">
      <w:pPr>
        <w:pStyle w:val="ListParagraph"/>
        <w:numPr>
          <w:ilvl w:val="0"/>
          <w:numId w:val="18"/>
        </w:numPr>
        <w:spacing w:line="276" w:lineRule="auto"/>
        <w:ind w:left="927" w:hanging="567"/>
      </w:pPr>
      <w:r w:rsidRPr="006022AD">
        <w:rPr>
          <w:i/>
          <w:lang w:bidi="cy-GB"/>
        </w:rPr>
        <w:t>Agosrwydd risg</w:t>
      </w:r>
      <w:r>
        <w:rPr>
          <w:i/>
          <w:lang w:bidi="cy-GB"/>
        </w:rPr>
        <w:t xml:space="preserve">: </w:t>
      </w:r>
      <w:r>
        <w:rPr>
          <w:lang w:bidi="cy-GB"/>
        </w:rPr>
        <w:t xml:space="preserve">y cyfnod o amser cyn y gallai'r risg gael effaith ar y Brifysgol. </w:t>
      </w:r>
      <w:r>
        <w:rPr>
          <w:lang w:bidi="cy-GB"/>
        </w:rPr>
        <w:br/>
      </w:r>
    </w:p>
    <w:p w14:paraId="76DF6356" w14:textId="529D46B1" w:rsidR="00DB28EA" w:rsidRPr="00DB28EA" w:rsidRDefault="00D955EA" w:rsidP="00DB28EA">
      <w:pPr>
        <w:pStyle w:val="Heading1"/>
        <w:numPr>
          <w:ilvl w:val="0"/>
          <w:numId w:val="1"/>
        </w:numPr>
        <w:spacing w:before="0" w:line="276" w:lineRule="auto"/>
        <w:rPr>
          <w:bCs/>
          <w:u w:val="none"/>
        </w:rPr>
      </w:pPr>
      <w:r w:rsidRPr="00DB28EA">
        <w:rPr>
          <w:u w:val="none"/>
          <w:lang w:bidi="cy-GB"/>
        </w:rPr>
        <w:t>Datganiad Polisi</w:t>
      </w:r>
    </w:p>
    <w:p w14:paraId="18B07B7B" w14:textId="28E2F296" w:rsidR="00DB28EA" w:rsidRDefault="00C1003B" w:rsidP="00DB28EA">
      <w:pPr>
        <w:pStyle w:val="ListParagraph"/>
        <w:numPr>
          <w:ilvl w:val="1"/>
          <w:numId w:val="35"/>
        </w:numPr>
        <w:spacing w:after="0" w:line="276" w:lineRule="auto"/>
      </w:pPr>
      <w:r>
        <w:rPr>
          <w:lang w:bidi="cy-GB"/>
        </w:rPr>
        <w:t xml:space="preserve">Dylai rheoli risg wella cynllunio strategol a blaenoriaethu, cynorthwyo i gyflawni amcanion a chryfhau'r gallu i fod yn ystwyth </w:t>
      </w:r>
      <w:r w:rsidR="00FC567E">
        <w:rPr>
          <w:lang w:bidi="cy-GB"/>
        </w:rPr>
        <w:t>wrth</w:t>
      </w:r>
      <w:r>
        <w:rPr>
          <w:lang w:bidi="cy-GB"/>
        </w:rPr>
        <w:t xml:space="preserve"> ymateb i heriau. Mae'n rhan annatod o reolaeth y Brifysgol, ei Hysgolion, gwasanaethau proffesiynol, a'r prosiectau sy'n cael eu rhedeg ar bob lefel ar draws y sefydliad, </w:t>
      </w:r>
      <w:r w:rsidR="00FC567E">
        <w:rPr>
          <w:lang w:bidi="cy-GB"/>
        </w:rPr>
        <w:t>ac yn</w:t>
      </w:r>
      <w:r>
        <w:rPr>
          <w:lang w:bidi="cy-GB"/>
        </w:rPr>
        <w:t xml:space="preserve"> helpu i sicrhau bod amcanion yn cael eu cyflawni, </w:t>
      </w:r>
      <w:r w:rsidR="00FC567E">
        <w:rPr>
          <w:lang w:bidi="cy-GB"/>
        </w:rPr>
        <w:t xml:space="preserve">i wella </w:t>
      </w:r>
      <w:r>
        <w:rPr>
          <w:lang w:bidi="cy-GB"/>
        </w:rPr>
        <w:t>darparu gwasanaethau a chyflawni gwerth am arian.</w:t>
      </w:r>
    </w:p>
    <w:p w14:paraId="1E932AAB" w14:textId="77777777" w:rsidR="00DB28EA" w:rsidRDefault="00DB28EA" w:rsidP="00DB28EA">
      <w:pPr>
        <w:pStyle w:val="ListParagraph"/>
        <w:spacing w:after="0" w:line="276" w:lineRule="auto"/>
        <w:ind w:left="360"/>
      </w:pPr>
    </w:p>
    <w:p w14:paraId="2915618E" w14:textId="5D956A1E" w:rsidR="00DB28EA" w:rsidRDefault="00DB28EA" w:rsidP="00DB28EA">
      <w:pPr>
        <w:pStyle w:val="ListParagraph"/>
        <w:numPr>
          <w:ilvl w:val="1"/>
          <w:numId w:val="35"/>
        </w:numPr>
        <w:spacing w:after="0" w:line="276" w:lineRule="auto"/>
      </w:pPr>
      <w:r>
        <w:rPr>
          <w:lang w:bidi="cy-GB"/>
        </w:rPr>
        <w:t>Mae gan y Bwrdd Llywodraethwyr, gan weithio ar y cyd â'r Weithrediaeth, gyfrifoldeb yn y pen draw am reoli risg y Brifysgol. Mae'n cydnabod na ellir byth ddileu risg ac mae'n cydnabod y gwerth</w:t>
      </w:r>
      <w:r w:rsidR="00AB254D">
        <w:rPr>
          <w:lang w:bidi="cy-GB"/>
        </w:rPr>
        <w:t xml:space="preserve"> y gall </w:t>
      </w:r>
      <w:r>
        <w:rPr>
          <w:lang w:bidi="cy-GB"/>
        </w:rPr>
        <w:t>dilyn nodau arloesol ac uchelgeisiol sydd â</w:t>
      </w:r>
      <w:r w:rsidR="00AB254D">
        <w:rPr>
          <w:lang w:bidi="cy-GB"/>
        </w:rPr>
        <w:t>’r buddion</w:t>
      </w:r>
      <w:r>
        <w:rPr>
          <w:lang w:bidi="cy-GB"/>
        </w:rPr>
        <w:t xml:space="preserve"> </w:t>
      </w:r>
      <w:r w:rsidR="00AB254D">
        <w:rPr>
          <w:lang w:bidi="cy-GB"/>
        </w:rPr>
        <w:t>mwyaf posibl i Met Caerdydd</w:t>
      </w:r>
      <w:r>
        <w:rPr>
          <w:lang w:bidi="cy-GB"/>
        </w:rPr>
        <w:t>, ond y mae'n rhaid iddynt yn aml olygu mwy o amlygiad i risg gynhenid.</w:t>
      </w:r>
    </w:p>
    <w:p w14:paraId="64BD21CF" w14:textId="25310C84" w:rsidR="00DB28EA" w:rsidRDefault="00DB28EA" w:rsidP="00DB28EA">
      <w:pPr>
        <w:pStyle w:val="ListParagraph"/>
        <w:spacing w:after="0" w:line="276" w:lineRule="auto"/>
        <w:ind w:left="360"/>
      </w:pPr>
    </w:p>
    <w:p w14:paraId="18B63037" w14:textId="77777777" w:rsidR="00DB28EA" w:rsidRDefault="00DB28EA" w:rsidP="00DB28EA">
      <w:pPr>
        <w:pStyle w:val="ListParagraph"/>
        <w:numPr>
          <w:ilvl w:val="1"/>
          <w:numId w:val="35"/>
        </w:numPr>
        <w:spacing w:after="0" w:line="276" w:lineRule="auto"/>
      </w:pPr>
      <w:r w:rsidRPr="006574E3">
        <w:rPr>
          <w:lang w:bidi="cy-GB"/>
        </w:rPr>
        <w:t>Mae'r Brifysgol wedi ymrwymo i sicrhau bod system ragweithiol ac effeithiol ar gyfer rheoli a monitro'r risgiau sefydliadol y mae'n eu hwynebu wrth gyflawni ei huchelgeisiau.</w:t>
      </w:r>
    </w:p>
    <w:p w14:paraId="53C04F1B" w14:textId="77777777" w:rsidR="00DB28EA" w:rsidRDefault="00DB28EA" w:rsidP="00DB28EA">
      <w:pPr>
        <w:spacing w:after="0" w:line="276" w:lineRule="auto"/>
      </w:pPr>
    </w:p>
    <w:p w14:paraId="1201CC97" w14:textId="77777777" w:rsidR="00DB28EA" w:rsidRDefault="00DB28EA" w:rsidP="00DB28EA">
      <w:pPr>
        <w:pStyle w:val="ListParagraph"/>
        <w:numPr>
          <w:ilvl w:val="1"/>
          <w:numId w:val="35"/>
        </w:numPr>
        <w:spacing w:after="0" w:line="276" w:lineRule="auto"/>
      </w:pPr>
      <w:r>
        <w:rPr>
          <w:lang w:bidi="cy-GB"/>
        </w:rPr>
        <w:t>Bydd y Brifysgol, wrth osod ei nodau a'i hamcanion strategol, yn sicrhau bod y rhain yn cael eu cyd-fynd yn briodol ac yn gyfrifol ag archwaeth risg a goddefiannau risg y Brifysgol a'u monitro yn unol â nhw.</w:t>
      </w:r>
    </w:p>
    <w:p w14:paraId="06F4372A" w14:textId="77777777" w:rsidR="00DB28EA" w:rsidRDefault="00DB28EA" w:rsidP="00DB28EA">
      <w:pPr>
        <w:spacing w:after="0" w:line="276" w:lineRule="auto"/>
      </w:pPr>
    </w:p>
    <w:p w14:paraId="28CA4EA2" w14:textId="6E5D2071" w:rsidR="00D955EA" w:rsidRDefault="00DB28EA" w:rsidP="00DB28EA">
      <w:pPr>
        <w:pStyle w:val="ListParagraph"/>
        <w:numPr>
          <w:ilvl w:val="1"/>
          <w:numId w:val="35"/>
        </w:numPr>
        <w:spacing w:after="0" w:line="276" w:lineRule="auto"/>
      </w:pPr>
      <w:r>
        <w:rPr>
          <w:lang w:bidi="cy-GB"/>
        </w:rPr>
        <w:lastRenderedPageBreak/>
        <w:t>Mae'r Polisi hwn yn cydymffurfio â'r Cod Ymarfer Llywodraethu a'r Egwyddorion Cyffredinol a sefydlwyd gan Bwyllgor Cadeiryddion y Brifysgol, a'r gofynion a bennir gan CCAUC ei Memorandwm Ariannol a'i God Rheoli Ariannol.</w:t>
      </w:r>
      <w:r>
        <w:rPr>
          <w:lang w:bidi="cy-GB"/>
        </w:rPr>
        <w:br/>
      </w:r>
    </w:p>
    <w:p w14:paraId="4476D4EA" w14:textId="61458E38" w:rsidR="00D955EA" w:rsidRPr="00DB28EA" w:rsidRDefault="00EF231F" w:rsidP="00D955EA">
      <w:pPr>
        <w:pStyle w:val="Heading1"/>
        <w:numPr>
          <w:ilvl w:val="0"/>
          <w:numId w:val="22"/>
        </w:numPr>
        <w:spacing w:before="0" w:line="276" w:lineRule="auto"/>
        <w:ind w:left="426" w:hanging="426"/>
        <w:rPr>
          <w:u w:val="none"/>
        </w:rPr>
      </w:pPr>
      <w:r>
        <w:rPr>
          <w:u w:val="none"/>
          <w:lang w:bidi="cy-GB"/>
        </w:rPr>
        <w:t>Dull</w:t>
      </w:r>
    </w:p>
    <w:p w14:paraId="1FA7BF90" w14:textId="77777777" w:rsidR="000F68E6" w:rsidRDefault="00D955EA" w:rsidP="000F68E6">
      <w:pPr>
        <w:pStyle w:val="ListParagraph"/>
        <w:numPr>
          <w:ilvl w:val="1"/>
          <w:numId w:val="22"/>
        </w:numPr>
        <w:spacing w:after="240" w:line="276" w:lineRule="auto"/>
      </w:pPr>
      <w:r>
        <w:rPr>
          <w:lang w:bidi="cy-GB"/>
        </w:rPr>
        <w:t xml:space="preserve">Mae'r egwyddorion canlynol yn sail i ddull y Brifysgol tuag at reoli risg sefydliadol: </w:t>
      </w:r>
    </w:p>
    <w:p w14:paraId="1983A449" w14:textId="3983A914" w:rsidR="000F68E6" w:rsidRDefault="00D955EA" w:rsidP="000F68E6">
      <w:pPr>
        <w:pStyle w:val="ListParagraph"/>
        <w:numPr>
          <w:ilvl w:val="0"/>
          <w:numId w:val="36"/>
        </w:numPr>
        <w:spacing w:after="240" w:line="276" w:lineRule="auto"/>
      </w:pPr>
      <w:r w:rsidRPr="00EF231F">
        <w:rPr>
          <w:b/>
          <w:i/>
          <w:lang w:bidi="cy-GB"/>
        </w:rPr>
        <w:t>Integreid</w:t>
      </w:r>
      <w:r w:rsidR="00EF231F" w:rsidRPr="00EF231F">
        <w:rPr>
          <w:b/>
          <w:i/>
          <w:lang w:bidi="cy-GB"/>
        </w:rPr>
        <w:t>d</w:t>
      </w:r>
      <w:r w:rsidRPr="00EF231F">
        <w:rPr>
          <w:b/>
          <w:i/>
          <w:lang w:bidi="cy-GB"/>
        </w:rPr>
        <w:t>io</w:t>
      </w:r>
      <w:r w:rsidRPr="000F68E6">
        <w:rPr>
          <w:b/>
          <w:lang w:bidi="cy-GB"/>
        </w:rPr>
        <w:t>:</w:t>
      </w:r>
      <w:r w:rsidRPr="000F68E6">
        <w:rPr>
          <w:lang w:bidi="cy-GB"/>
        </w:rPr>
        <w:t xml:space="preserve"> Bydd prosesau rheoli risg yn cael eu hintegreiddio'n briodol â phrosesau cynllunio strategol y Brifysgol a datganiad archwaeth risg a goddefgarwch y Brifysgol. </w:t>
      </w:r>
    </w:p>
    <w:p w14:paraId="4271A69E" w14:textId="77777777" w:rsidR="000F68E6" w:rsidRDefault="00D955EA" w:rsidP="000F68E6">
      <w:pPr>
        <w:pStyle w:val="ListParagraph"/>
        <w:numPr>
          <w:ilvl w:val="0"/>
          <w:numId w:val="36"/>
        </w:numPr>
        <w:spacing w:after="240" w:line="276" w:lineRule="auto"/>
      </w:pPr>
      <w:r w:rsidRPr="000F68E6">
        <w:rPr>
          <w:b/>
          <w:i/>
          <w:lang w:bidi="cy-GB"/>
        </w:rPr>
        <w:t>Alinio ag amcanion</w:t>
      </w:r>
      <w:r w:rsidRPr="000F68E6">
        <w:rPr>
          <w:b/>
          <w:lang w:bidi="cy-GB"/>
        </w:rPr>
        <w:t>:</w:t>
      </w:r>
      <w:r w:rsidRPr="000F68E6">
        <w:rPr>
          <w:lang w:bidi="cy-GB"/>
        </w:rPr>
        <w:t xml:space="preserve"> Bydd rheoli risg sefydliadol yn cael ei gyd-fynd ag amcanion strategol y Brifysgol a datganiad archwaeth risg a goddefgarwch y Brifysgol. </w:t>
      </w:r>
    </w:p>
    <w:p w14:paraId="11024848" w14:textId="0AFA32B8" w:rsidR="000F68E6" w:rsidRDefault="00D955EA" w:rsidP="000F68E6">
      <w:pPr>
        <w:pStyle w:val="ListParagraph"/>
        <w:numPr>
          <w:ilvl w:val="0"/>
          <w:numId w:val="36"/>
        </w:numPr>
        <w:spacing w:after="240" w:line="276" w:lineRule="auto"/>
      </w:pPr>
      <w:r w:rsidRPr="000F68E6">
        <w:rPr>
          <w:b/>
          <w:i/>
          <w:lang w:bidi="cy-GB"/>
        </w:rPr>
        <w:t>Dychymyg ris</w:t>
      </w:r>
      <w:r w:rsidRPr="000F68E6">
        <w:rPr>
          <w:b/>
          <w:lang w:bidi="cy-GB"/>
        </w:rPr>
        <w:t>g:</w:t>
      </w:r>
      <w:r w:rsidRPr="000F68E6">
        <w:rPr>
          <w:lang w:bidi="cy-GB"/>
        </w:rPr>
        <w:t xml:space="preserve"> Bydd gan reolwyr y disgresiwn i ddiffinio risgiau sefydliadol, a thrwy hynny helpu i sicrhau 'dychymyg risg' sefydliadol eang. </w:t>
      </w:r>
    </w:p>
    <w:p w14:paraId="57928E84" w14:textId="77777777" w:rsidR="000F68E6" w:rsidRDefault="00D955EA" w:rsidP="000F68E6">
      <w:pPr>
        <w:pStyle w:val="ListParagraph"/>
        <w:numPr>
          <w:ilvl w:val="0"/>
          <w:numId w:val="36"/>
        </w:numPr>
        <w:spacing w:after="240" w:line="276" w:lineRule="auto"/>
      </w:pPr>
      <w:r w:rsidRPr="000F68E6">
        <w:rPr>
          <w:b/>
          <w:i/>
          <w:lang w:bidi="cy-GB"/>
        </w:rPr>
        <w:t>Perchnogion a rheolwyr risg</w:t>
      </w:r>
      <w:r w:rsidRPr="000F68E6">
        <w:rPr>
          <w:b/>
          <w:lang w:bidi="cy-GB"/>
        </w:rPr>
        <w:t>:</w:t>
      </w:r>
      <w:r w:rsidRPr="000F68E6">
        <w:rPr>
          <w:lang w:bidi="cy-GB"/>
        </w:rPr>
        <w:t xml:space="preserve"> Bydd gan risgiau sefydliadol unigolyn, a enwir, perchennog risg (lefel weithredol) a rheolwr risg wedi'u nodi. </w:t>
      </w:r>
    </w:p>
    <w:p w14:paraId="20133970" w14:textId="77777777" w:rsidR="000F68E6" w:rsidRDefault="00D955EA" w:rsidP="000F68E6">
      <w:pPr>
        <w:pStyle w:val="ListParagraph"/>
        <w:numPr>
          <w:ilvl w:val="0"/>
          <w:numId w:val="36"/>
        </w:numPr>
        <w:spacing w:after="240" w:line="276" w:lineRule="auto"/>
        <w:rPr>
          <w:b/>
          <w:bCs/>
          <w:i/>
          <w:iCs/>
        </w:rPr>
      </w:pPr>
      <w:r w:rsidRPr="000F68E6">
        <w:rPr>
          <w:b/>
          <w:i/>
          <w:lang w:bidi="cy-GB"/>
        </w:rPr>
        <w:t>Dangosyddion</w:t>
      </w:r>
      <w:r w:rsidRPr="000F68E6">
        <w:rPr>
          <w:b/>
          <w:lang w:bidi="cy-GB"/>
        </w:rPr>
        <w:t>:</w:t>
      </w:r>
      <w:r w:rsidRPr="000F68E6">
        <w:rPr>
          <w:lang w:bidi="cy-GB"/>
        </w:rPr>
        <w:t xml:space="preserve"> Defnyddir data dilys a dibynadwy i ddarparu arwyddion cynnar o newidiadau yn amlygiad risg y sefydliad. </w:t>
      </w:r>
    </w:p>
    <w:p w14:paraId="586FEEC9" w14:textId="2C0B6EED" w:rsidR="000F68E6" w:rsidRDefault="000F68E6" w:rsidP="000F68E6">
      <w:pPr>
        <w:pStyle w:val="ListParagraph"/>
        <w:numPr>
          <w:ilvl w:val="0"/>
          <w:numId w:val="36"/>
        </w:numPr>
        <w:spacing w:after="240" w:line="276" w:lineRule="auto"/>
      </w:pPr>
      <w:r w:rsidRPr="000F68E6">
        <w:rPr>
          <w:b/>
          <w:i/>
          <w:lang w:bidi="cy-GB"/>
        </w:rPr>
        <w:t>Dogfen fyw:</w:t>
      </w:r>
      <w:r w:rsidRPr="000F68E6">
        <w:rPr>
          <w:lang w:bidi="cy-GB"/>
        </w:rPr>
        <w:t xml:space="preserve"> Mae cofrestrau risg yn ddogfen fyw ac yn helpu'r broses o wneud penderfyniadau.</w:t>
      </w:r>
    </w:p>
    <w:p w14:paraId="4FE42255" w14:textId="77777777" w:rsidR="000F68E6" w:rsidRDefault="000F68E6" w:rsidP="000F68E6">
      <w:pPr>
        <w:pStyle w:val="ListParagraph"/>
        <w:spacing w:after="240" w:line="276" w:lineRule="auto"/>
        <w:ind w:left="360"/>
      </w:pPr>
    </w:p>
    <w:p w14:paraId="419CAD00" w14:textId="159DF1CD" w:rsidR="00880512" w:rsidRDefault="000F68E6" w:rsidP="000F68E6">
      <w:pPr>
        <w:pStyle w:val="ListParagraph"/>
        <w:numPr>
          <w:ilvl w:val="1"/>
          <w:numId w:val="22"/>
        </w:numPr>
        <w:spacing w:after="240" w:line="276" w:lineRule="auto"/>
      </w:pPr>
      <w:r>
        <w:rPr>
          <w:lang w:bidi="cy-GB"/>
        </w:rPr>
        <w:t>Mae manteision sylweddol i'w hennill o ymgysylltu â rheoli risg sefydliadol fel rhan o ddull cyfannol sy'n integreiddio â chynllunio strategol a rheoli perfformiad. Wrth gymryd y dull hwn rydym yn anelu at:</w:t>
      </w:r>
    </w:p>
    <w:p w14:paraId="406B2E79" w14:textId="77777777" w:rsidR="000F68E6" w:rsidRDefault="000F68E6" w:rsidP="000F68E6">
      <w:pPr>
        <w:pStyle w:val="ListParagraph"/>
        <w:numPr>
          <w:ilvl w:val="0"/>
          <w:numId w:val="37"/>
        </w:numPr>
        <w:spacing w:line="276" w:lineRule="auto"/>
      </w:pPr>
      <w:r>
        <w:rPr>
          <w:lang w:bidi="cy-GB"/>
        </w:rPr>
        <w:t>Diogelu gwerth trwy leihau colledion, digwyddiadau niweidiol a difrod i enw da;</w:t>
      </w:r>
    </w:p>
    <w:p w14:paraId="6AE2C068" w14:textId="77777777" w:rsidR="000F68E6" w:rsidRDefault="000F68E6" w:rsidP="000F68E6">
      <w:pPr>
        <w:pStyle w:val="ListParagraph"/>
        <w:numPr>
          <w:ilvl w:val="0"/>
          <w:numId w:val="37"/>
        </w:numPr>
        <w:spacing w:line="276" w:lineRule="auto"/>
      </w:pPr>
      <w:r w:rsidRPr="00B63D96">
        <w:rPr>
          <w:lang w:bidi="cy-GB"/>
        </w:rPr>
        <w:t>Diogelu a gwella gwerth drwy gryfhau llunio strategaethau a gosod amcanion, a thrwy hynny gynyddu'r tebygolrwydd y byddant yn cyflawni;</w:t>
      </w:r>
    </w:p>
    <w:p w14:paraId="17FC3791" w14:textId="77777777" w:rsidR="000F68E6" w:rsidRDefault="000F68E6" w:rsidP="000F68E6">
      <w:pPr>
        <w:pStyle w:val="ListParagraph"/>
        <w:numPr>
          <w:ilvl w:val="0"/>
          <w:numId w:val="37"/>
        </w:numPr>
        <w:spacing w:line="276" w:lineRule="auto"/>
      </w:pPr>
      <w:r>
        <w:rPr>
          <w:lang w:bidi="cy-GB"/>
        </w:rPr>
        <w:t xml:space="preserve">Diogelu a gwella gwerth drwy gryfhau gweithrediad strategaeth a darparu sail fwy dibynadwy ar gyfer gwneud penderfyniadau rhagweithiol a dyrannu adnoddau; </w:t>
      </w:r>
    </w:p>
    <w:p w14:paraId="41EC6ACD" w14:textId="77777777" w:rsidR="000F68E6" w:rsidRDefault="000F68E6" w:rsidP="000F68E6">
      <w:pPr>
        <w:pStyle w:val="ListParagraph"/>
        <w:numPr>
          <w:ilvl w:val="0"/>
          <w:numId w:val="37"/>
        </w:numPr>
        <w:spacing w:line="276" w:lineRule="auto"/>
        <w:jc w:val="both"/>
      </w:pPr>
      <w:r>
        <w:rPr>
          <w:lang w:bidi="cy-GB"/>
        </w:rPr>
        <w:t>Gwella llywodraethu.</w:t>
      </w:r>
    </w:p>
    <w:p w14:paraId="6F5B0665" w14:textId="77777777" w:rsidR="000F68E6" w:rsidRDefault="000F68E6" w:rsidP="000F68E6">
      <w:pPr>
        <w:pStyle w:val="ListParagraph"/>
        <w:spacing w:after="240" w:line="276" w:lineRule="auto"/>
        <w:ind w:left="360"/>
      </w:pPr>
    </w:p>
    <w:p w14:paraId="2245EB4E" w14:textId="189221CA" w:rsidR="000F68E6" w:rsidRDefault="00461E10" w:rsidP="000F68E6">
      <w:pPr>
        <w:pStyle w:val="ListParagraph"/>
        <w:numPr>
          <w:ilvl w:val="1"/>
          <w:numId w:val="22"/>
        </w:numPr>
        <w:spacing w:after="240" w:line="276" w:lineRule="auto"/>
      </w:pPr>
      <w:r>
        <w:rPr>
          <w:lang w:bidi="cy-GB"/>
        </w:rPr>
        <w:t>Mae'r mecanweithiau y bydd y Brifysgol yn rheoli ei risgiau drwyddynt yn cynnwys:</w:t>
      </w:r>
    </w:p>
    <w:p w14:paraId="752E7D63" w14:textId="77777777" w:rsidR="00D955EA" w:rsidRDefault="00D955EA" w:rsidP="00D955EA">
      <w:pPr>
        <w:pStyle w:val="ListParagraph"/>
        <w:numPr>
          <w:ilvl w:val="0"/>
          <w:numId w:val="6"/>
        </w:numPr>
        <w:spacing w:line="276" w:lineRule="auto"/>
      </w:pPr>
      <w:r>
        <w:rPr>
          <w:lang w:bidi="cy-GB"/>
        </w:rPr>
        <w:t>Sicrhau bod asesiad risg sefydliadol yn cael ei gynnwys fel rhan o'i brosesau diwydrwydd dyladwy arferol lle mae gan benderfyniadau risg enw da neu ariannol sylweddol.</w:t>
      </w:r>
    </w:p>
    <w:p w14:paraId="307FAC1B" w14:textId="5F0D2A22" w:rsidR="0061388A" w:rsidRDefault="00D955EA" w:rsidP="0061388A">
      <w:pPr>
        <w:pStyle w:val="ListParagraph"/>
        <w:numPr>
          <w:ilvl w:val="0"/>
          <w:numId w:val="6"/>
        </w:numPr>
        <w:spacing w:line="276" w:lineRule="auto"/>
      </w:pPr>
      <w:r>
        <w:rPr>
          <w:lang w:bidi="cy-GB"/>
        </w:rPr>
        <w:t xml:space="preserve">Cynnal cofrestr risg </w:t>
      </w:r>
      <w:r w:rsidR="00EF231F">
        <w:rPr>
          <w:lang w:bidi="cy-GB"/>
        </w:rPr>
        <w:t>yB</w:t>
      </w:r>
      <w:r>
        <w:rPr>
          <w:lang w:bidi="cy-GB"/>
        </w:rPr>
        <w:t>rifysgol a chofrestri risg rhannol lleol (h.y. ar lefel Ysgolion a Gwasanaethau Proffesiynol unigol).</w:t>
      </w:r>
    </w:p>
    <w:p w14:paraId="05D2BFA2" w14:textId="57356418" w:rsidR="00864D52" w:rsidRDefault="0061388A" w:rsidP="0061388A">
      <w:pPr>
        <w:pStyle w:val="ListParagraph"/>
        <w:numPr>
          <w:ilvl w:val="0"/>
          <w:numId w:val="6"/>
        </w:numPr>
        <w:spacing w:line="276" w:lineRule="auto"/>
      </w:pPr>
      <w:r>
        <w:rPr>
          <w:lang w:bidi="cy-GB"/>
        </w:rPr>
        <w:t>Bydd cofrestr risg y Brifysgol ac adroddiad risg sy'n cyd-fynd yn cael eu cyflwyno drwy gylch pwyllgorau'r Brifysgol i'w hadolygu a'i gymeradwyo ar sail dymor.</w:t>
      </w:r>
    </w:p>
    <w:p w14:paraId="03F453D2" w14:textId="69106CE0" w:rsidR="00D955EA" w:rsidRPr="00461E10" w:rsidRDefault="00D955EA" w:rsidP="00461E10">
      <w:pPr>
        <w:pStyle w:val="Heading1"/>
        <w:numPr>
          <w:ilvl w:val="0"/>
          <w:numId w:val="22"/>
        </w:numPr>
        <w:spacing w:before="0" w:line="276" w:lineRule="auto"/>
        <w:ind w:left="426" w:hanging="426"/>
        <w:rPr>
          <w:u w:val="none"/>
        </w:rPr>
      </w:pPr>
      <w:r w:rsidRPr="00461E10">
        <w:rPr>
          <w:u w:val="none"/>
          <w:lang w:bidi="cy-GB"/>
        </w:rPr>
        <w:t xml:space="preserve">Archwaeth a Goddefgarwch </w:t>
      </w:r>
      <w:r w:rsidR="00EF231F">
        <w:rPr>
          <w:u w:val="none"/>
          <w:lang w:bidi="cy-GB"/>
        </w:rPr>
        <w:t>Risg</w:t>
      </w:r>
    </w:p>
    <w:p w14:paraId="5037FF6B" w14:textId="237B6078" w:rsidR="00461E10" w:rsidRDefault="0052398F" w:rsidP="00461E10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 xml:space="preserve">Bydd y Brifysgol yn derbyn lefel o risg sy'n gymesur â'r manteision disgwyliedig i'w hennill, a graddfa'r tebygolrwydd o ddifrod. Bydd yr archwaeth risg yn cyd-fynd â nodau a chyfeiriad strategol y Brifysgol. Mae gan y Brifysgol awydd uwch am risg yng nghyd-destun gweithgareddau datblygu strategol, cyfleoedd ariannu newydd, gwella profiad myfyrwyr, arloesedd, rhyddid academaidd, a mynegiant academaidd. Mae gan y Brifysgol archwaeth isel am risg lle mae tebygolrwydd o ddifrod difrifol i enw da; difrod parhaol sylweddol i'w hymchwil a'i haddysgu; seiberddiogelwch; colled ariannol sylweddol; niwed i staff, myfyrwyr neu ymwelwyr; gweithgaredd anghyfreithlon neu anfoesegol; a chydymffurfiaeth reoleiddiol. </w:t>
      </w:r>
    </w:p>
    <w:p w14:paraId="2CD5A5EA" w14:textId="77777777" w:rsidR="00461E10" w:rsidRDefault="00461E10" w:rsidP="00461E10">
      <w:pPr>
        <w:pStyle w:val="ListParagraph"/>
        <w:spacing w:after="0" w:line="276" w:lineRule="auto"/>
        <w:ind w:left="360"/>
      </w:pPr>
    </w:p>
    <w:p w14:paraId="0B05C16D" w14:textId="14525F92" w:rsidR="00D955EA" w:rsidRDefault="00D955EA" w:rsidP="00461E10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lastRenderedPageBreak/>
        <w:t>Bydd hyn yn cael ei nodi o fewn Datganiad Archwaeth Risg a Goddefgarwch y Brifysgol a gytunir yn flynyddol ar ddechrau pob blwyddyn academaidd gan y Bwrdd Llywodraethwyr. Bydd y Datganiad yn cynnwys:</w:t>
      </w:r>
    </w:p>
    <w:p w14:paraId="27E2905F" w14:textId="620C37C1" w:rsidR="00D955EA" w:rsidRDefault="00D955EA" w:rsidP="00D955EA">
      <w:pPr>
        <w:pStyle w:val="ListParagraph"/>
        <w:numPr>
          <w:ilvl w:val="0"/>
          <w:numId w:val="14"/>
        </w:numPr>
        <w:spacing w:after="0" w:line="276" w:lineRule="auto"/>
        <w:ind w:left="1134" w:hanging="425"/>
      </w:pPr>
      <w:r>
        <w:rPr>
          <w:lang w:bidi="cy-GB"/>
        </w:rPr>
        <w:t>Aseinio dosbarthiad archwaeth risg i feysydd risg allweddol. Bydd meysydd risg allweddol yn cael eu pennu yn flynyddol a byddant yn cyd-fynd â nodau'r Brifysgol a chyflwr neu gyfeiriad dymunol yn y dyfodol.</w:t>
      </w:r>
    </w:p>
    <w:p w14:paraId="7D03EC66" w14:textId="114DBFA7" w:rsidR="00D955EA" w:rsidRDefault="00D955EA" w:rsidP="00D955EA">
      <w:pPr>
        <w:pStyle w:val="ListParagraph"/>
        <w:numPr>
          <w:ilvl w:val="0"/>
          <w:numId w:val="14"/>
        </w:numPr>
        <w:spacing w:line="276" w:lineRule="auto"/>
        <w:ind w:left="1134" w:hanging="425"/>
      </w:pPr>
      <w:r>
        <w:rPr>
          <w:lang w:bidi="cy-GB"/>
        </w:rPr>
        <w:t>Manyleb Goddefgarwch Risg lefel gorfforaethol a fydd yn cynnwys goddefiannau ansoddol meintiol ac arsyladwy.</w:t>
      </w:r>
    </w:p>
    <w:p w14:paraId="1A911119" w14:textId="614E39AE" w:rsidR="00D955EA" w:rsidRDefault="00D955EA" w:rsidP="00D955EA">
      <w:pPr>
        <w:pStyle w:val="ListParagraph"/>
        <w:spacing w:line="276" w:lineRule="auto"/>
        <w:ind w:left="709" w:hanging="567"/>
      </w:pPr>
    </w:p>
    <w:p w14:paraId="61F2E7B7" w14:textId="2DE30BC8" w:rsidR="00461E10" w:rsidRDefault="00D955EA" w:rsidP="00461E10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Wrth osod yr archwaeth risg, bydd y Brifysgol yn neilltuo un o'r dosbarthiadau canlynol i bob maes risg allweddol:</w:t>
      </w:r>
    </w:p>
    <w:p w14:paraId="0BE3CFD2" w14:textId="522AE357" w:rsidR="00D955EA" w:rsidRDefault="00EF231F" w:rsidP="00D955EA">
      <w:pPr>
        <w:pStyle w:val="ListParagraph"/>
        <w:numPr>
          <w:ilvl w:val="0"/>
          <w:numId w:val="4"/>
        </w:numPr>
        <w:spacing w:line="276" w:lineRule="auto"/>
        <w:ind w:left="1134" w:hanging="425"/>
      </w:pPr>
      <w:r>
        <w:rPr>
          <w:b/>
          <w:i/>
          <w:lang w:bidi="cy-GB"/>
        </w:rPr>
        <w:t>Osgoi</w:t>
      </w:r>
      <w:r w:rsidR="00D955EA" w:rsidRPr="009E5C62">
        <w:rPr>
          <w:b/>
          <w:i/>
          <w:lang w:bidi="cy-GB"/>
        </w:rPr>
        <w:t xml:space="preserve"> — </w:t>
      </w:r>
      <w:r w:rsidR="00D955EA" w:rsidRPr="00EF231F">
        <w:rPr>
          <w:bCs/>
          <w:iCs/>
          <w:lang w:bidi="cy-GB"/>
        </w:rPr>
        <w:t xml:space="preserve">mae </w:t>
      </w:r>
      <w:r w:rsidR="00D955EA" w:rsidRPr="009E5C62">
        <w:rPr>
          <w:lang w:bidi="cy-GB"/>
        </w:rPr>
        <w:t>osgoi risg ac ansicrwydd yn allweddol.</w:t>
      </w:r>
    </w:p>
    <w:p w14:paraId="00146DB2" w14:textId="35B99F14" w:rsidR="00D955EA" w:rsidRDefault="00EF231F" w:rsidP="00D955EA">
      <w:pPr>
        <w:pStyle w:val="ListParagraph"/>
        <w:numPr>
          <w:ilvl w:val="0"/>
          <w:numId w:val="4"/>
        </w:numPr>
        <w:spacing w:line="276" w:lineRule="auto"/>
        <w:ind w:left="1134" w:hanging="425"/>
      </w:pPr>
      <w:r w:rsidRPr="00EF231F">
        <w:rPr>
          <w:b/>
          <w:i/>
          <w:lang w:bidi="cy-GB"/>
        </w:rPr>
        <w:t>Gofa</w:t>
      </w:r>
      <w:r w:rsidR="00D955EA" w:rsidRPr="00EF231F">
        <w:rPr>
          <w:b/>
          <w:i/>
          <w:lang w:bidi="cy-GB"/>
        </w:rPr>
        <w:t>lus</w:t>
      </w:r>
      <w:r w:rsidR="00D955EA" w:rsidRPr="009E5C62">
        <w:rPr>
          <w:lang w:bidi="cy-GB"/>
        </w:rPr>
        <w:t xml:space="preserve"> - ffafriaeth ar gyfer opsiynau mwy diogel sydd â gradd isel o risg gynhenid ac efallai mai dim ond potensial cyfyngedig i wobrwyo sydd ganddynt.</w:t>
      </w:r>
    </w:p>
    <w:p w14:paraId="4A3673D3" w14:textId="16B19264" w:rsidR="00D955EA" w:rsidRDefault="00EF231F" w:rsidP="00D955EA">
      <w:pPr>
        <w:pStyle w:val="ListParagraph"/>
        <w:numPr>
          <w:ilvl w:val="0"/>
          <w:numId w:val="4"/>
        </w:numPr>
        <w:spacing w:line="276" w:lineRule="auto"/>
        <w:ind w:left="1134" w:hanging="425"/>
      </w:pPr>
      <w:r>
        <w:rPr>
          <w:b/>
          <w:i/>
          <w:lang w:bidi="cy-GB"/>
        </w:rPr>
        <w:t>A</w:t>
      </w:r>
      <w:r w:rsidR="00D955EA" w:rsidRPr="009E5C62">
        <w:rPr>
          <w:b/>
          <w:i/>
          <w:lang w:bidi="cy-GB"/>
        </w:rPr>
        <w:t>gor</w:t>
      </w:r>
      <w:r>
        <w:rPr>
          <w:b/>
          <w:i/>
          <w:lang w:bidi="cy-GB"/>
        </w:rPr>
        <w:t>ed</w:t>
      </w:r>
      <w:r w:rsidR="00D955EA" w:rsidRPr="009E5C62">
        <w:rPr>
          <w:lang w:bidi="cy-GB"/>
        </w:rPr>
        <w:t xml:space="preserve"> — yn barod i ystyried yr holl opsiynau posibl a dewis yr un sy'n fwyaf tebygol o arwain at gyflawni'n llwyddiannus, tra hefyd yn darparu lefel dderbyniol o wobr a gwerth am arian.</w:t>
      </w:r>
    </w:p>
    <w:p w14:paraId="5B735747" w14:textId="3A415261" w:rsidR="00D955EA" w:rsidRDefault="00706444" w:rsidP="00D955EA">
      <w:pPr>
        <w:pStyle w:val="ListParagraph"/>
        <w:numPr>
          <w:ilvl w:val="0"/>
          <w:numId w:val="4"/>
        </w:numPr>
        <w:spacing w:after="0" w:line="276" w:lineRule="auto"/>
        <w:ind w:left="1134" w:hanging="425"/>
      </w:pPr>
      <w:r>
        <w:rPr>
          <w:b/>
          <w:i/>
          <w:lang w:bidi="cy-GB"/>
        </w:rPr>
        <w:t>Awyddus</w:t>
      </w:r>
      <w:r w:rsidR="00D955EA" w:rsidRPr="009E5C62">
        <w:rPr>
          <w:lang w:bidi="cy-GB"/>
        </w:rPr>
        <w:t xml:space="preserve"> — yn awyddus i fod yn arloesol ac i ddewis opsiynau sy'n cynnig gwobrau busnes a allai fod yn uwch, er gwaethaf mwy o risg gynhenid.</w:t>
      </w:r>
    </w:p>
    <w:p w14:paraId="3ED209F3" w14:textId="77777777" w:rsidR="00C72842" w:rsidRDefault="00C72842" w:rsidP="00D955EA">
      <w:pPr>
        <w:spacing w:after="0" w:line="276" w:lineRule="auto"/>
        <w:ind w:firstLine="360"/>
      </w:pPr>
    </w:p>
    <w:p w14:paraId="23E1658C" w14:textId="66D0F57D" w:rsidR="00461E10" w:rsidRDefault="00D955EA" w:rsidP="00461E10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Archwaeth risg y Brifysgol:</w:t>
      </w:r>
    </w:p>
    <w:p w14:paraId="75B120F9" w14:textId="5F46AF62" w:rsidR="00D955EA" w:rsidRDefault="00D955EA" w:rsidP="00A77C63">
      <w:pPr>
        <w:pStyle w:val="ListParagraph"/>
        <w:numPr>
          <w:ilvl w:val="0"/>
          <w:numId w:val="40"/>
        </w:numPr>
        <w:spacing w:line="276" w:lineRule="auto"/>
      </w:pPr>
      <w:r>
        <w:rPr>
          <w:lang w:bidi="cy-GB"/>
        </w:rPr>
        <w:t>yn gysylltiedig â mynd ar drywydd amcanion y Brifysgol a'i chyfeiriad strategol fel yr amlinellir o fewn y cynllun strategol;</w:t>
      </w:r>
    </w:p>
    <w:p w14:paraId="274AEAAB" w14:textId="77777777" w:rsidR="00D955EA" w:rsidRDefault="00D955EA" w:rsidP="00A77C63">
      <w:pPr>
        <w:pStyle w:val="ListParagraph"/>
        <w:numPr>
          <w:ilvl w:val="0"/>
          <w:numId w:val="40"/>
        </w:numPr>
        <w:spacing w:line="276" w:lineRule="auto"/>
      </w:pPr>
      <w:r>
        <w:rPr>
          <w:lang w:bidi="cy-GB"/>
        </w:rPr>
        <w:t>yn rhan sylfaenol o drefniadau llywodraethu cyffredinol y Brifysgol;</w:t>
      </w:r>
    </w:p>
    <w:p w14:paraId="00195F7E" w14:textId="77777777" w:rsidR="00D955EA" w:rsidRDefault="00D955EA" w:rsidP="00A77C63">
      <w:pPr>
        <w:pStyle w:val="ListParagraph"/>
        <w:numPr>
          <w:ilvl w:val="0"/>
          <w:numId w:val="40"/>
        </w:numPr>
        <w:spacing w:line="276" w:lineRule="auto"/>
      </w:pPr>
      <w:r>
        <w:rPr>
          <w:lang w:bidi="cy-GB"/>
        </w:rPr>
        <w:t>yn arwain dyrannu adnoddau ar lefel strategol;</w:t>
      </w:r>
    </w:p>
    <w:p w14:paraId="68710F2E" w14:textId="77777777" w:rsidR="00D955EA" w:rsidRDefault="00D955EA" w:rsidP="00A77C63">
      <w:pPr>
        <w:pStyle w:val="ListParagraph"/>
        <w:numPr>
          <w:ilvl w:val="0"/>
          <w:numId w:val="40"/>
        </w:numPr>
        <w:spacing w:line="276" w:lineRule="auto"/>
      </w:pPr>
      <w:r>
        <w:rPr>
          <w:lang w:bidi="cy-GB"/>
        </w:rPr>
        <w:t>yn dylanwadu ar agweddau rheolwyr tuag at risg a'u hamcanion; a</w:t>
      </w:r>
    </w:p>
    <w:p w14:paraId="54605092" w14:textId="77777777" w:rsidR="00D955EA" w:rsidRDefault="00D955EA" w:rsidP="00A77C63">
      <w:pPr>
        <w:pStyle w:val="ListParagraph"/>
        <w:numPr>
          <w:ilvl w:val="0"/>
          <w:numId w:val="40"/>
        </w:numPr>
        <w:spacing w:after="0" w:line="276" w:lineRule="auto"/>
      </w:pPr>
      <w:r>
        <w:rPr>
          <w:lang w:bidi="cy-GB"/>
        </w:rPr>
        <w:t xml:space="preserve">yn gyrru rheoli risgiau y Brifysgol. </w:t>
      </w:r>
    </w:p>
    <w:p w14:paraId="0DFFD7FE" w14:textId="77777777" w:rsidR="00D955EA" w:rsidRDefault="00D955EA" w:rsidP="00D955EA">
      <w:pPr>
        <w:spacing w:after="0" w:line="276" w:lineRule="auto"/>
        <w:jc w:val="both"/>
      </w:pPr>
    </w:p>
    <w:p w14:paraId="7EA71A51" w14:textId="77777777" w:rsidR="00461E10" w:rsidRDefault="00D955EA" w:rsidP="00461E10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Mae'r Brifysgol yn gwneud gwahaniaeth clir rhwng cael archwaeth i ystyried a mabwysiadu gwahanol opsiynau i gyflawni ei hamcanion, a lefel yr archwaeth risg sy'n dderbyniol pan fydd yn gweithredu unrhyw opsiwn a ddewiswyd.</w:t>
      </w:r>
    </w:p>
    <w:p w14:paraId="51745766" w14:textId="6BA980F2" w:rsidR="00D955EA" w:rsidRDefault="00D955EA" w:rsidP="00461E10">
      <w:pPr>
        <w:pStyle w:val="ListParagraph"/>
        <w:spacing w:after="0" w:line="276" w:lineRule="auto"/>
        <w:ind w:left="709"/>
      </w:pPr>
    </w:p>
    <w:p w14:paraId="25A0356C" w14:textId="77777777" w:rsidR="00461E10" w:rsidRDefault="00D955EA" w:rsidP="00461E10">
      <w:pPr>
        <w:pStyle w:val="ListParagraph"/>
        <w:numPr>
          <w:ilvl w:val="1"/>
          <w:numId w:val="22"/>
        </w:numPr>
        <w:spacing w:after="0" w:line="276" w:lineRule="auto"/>
      </w:pPr>
      <w:r w:rsidRPr="00461E10">
        <w:rPr>
          <w:rFonts w:cs="Arial"/>
          <w:lang w:bidi="cy-GB"/>
        </w:rPr>
        <w:t xml:space="preserve">Gall y Bwrdd Llywodraethwyr gytuno ar Goddefgarwch Risg penodol. Mae'r rhain yn cynrychioli lefel dderbyniol o amrywiad o'i gymharu â chyflawni amcan penodol. </w:t>
      </w:r>
    </w:p>
    <w:p w14:paraId="655CB0F6" w14:textId="0E2E2DD4" w:rsidR="00D955EA" w:rsidRDefault="00D955EA" w:rsidP="00461E10">
      <w:pPr>
        <w:spacing w:after="0" w:line="276" w:lineRule="auto"/>
      </w:pPr>
    </w:p>
    <w:p w14:paraId="671FF214" w14:textId="59F2777C" w:rsidR="00461E10" w:rsidRDefault="00D955EA" w:rsidP="00461E10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 xml:space="preserve">Gellir gweld Datganiad Archwaeth a Goddefgarwch </w:t>
      </w:r>
      <w:r w:rsidR="00706444">
        <w:rPr>
          <w:lang w:bidi="cy-GB"/>
        </w:rPr>
        <w:t xml:space="preserve">Risg </w:t>
      </w:r>
      <w:r>
        <w:rPr>
          <w:lang w:bidi="cy-GB"/>
        </w:rPr>
        <w:t>y Brifysgol yn Atodiad A.</w:t>
      </w:r>
    </w:p>
    <w:p w14:paraId="1793823B" w14:textId="4F96C6A0" w:rsidR="00777604" w:rsidRDefault="00777604" w:rsidP="00461E10">
      <w:pPr>
        <w:pStyle w:val="ListParagraph"/>
        <w:spacing w:after="0" w:line="276" w:lineRule="auto"/>
        <w:ind w:left="709"/>
        <w:jc w:val="both"/>
      </w:pPr>
    </w:p>
    <w:p w14:paraId="02DE7A03" w14:textId="4C80B70B" w:rsidR="00461E10" w:rsidRPr="00A77C63" w:rsidRDefault="00D955EA" w:rsidP="00461E10">
      <w:pPr>
        <w:pStyle w:val="Heading1"/>
        <w:numPr>
          <w:ilvl w:val="0"/>
          <w:numId w:val="22"/>
        </w:numPr>
        <w:spacing w:before="0" w:line="276" w:lineRule="auto"/>
        <w:ind w:left="426" w:hanging="426"/>
        <w:rPr>
          <w:u w:val="none"/>
        </w:rPr>
      </w:pPr>
      <w:r w:rsidRPr="00A77C63">
        <w:rPr>
          <w:u w:val="none"/>
          <w:lang w:bidi="cy-GB"/>
        </w:rPr>
        <w:t>Dadansoddiad risg</w:t>
      </w:r>
    </w:p>
    <w:p w14:paraId="51E13EED" w14:textId="33B29D12" w:rsidR="00A77C63" w:rsidRDefault="00777604" w:rsidP="00A77C63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Mae risg yn cael ei asesu a'i ddadansoddi drwy ddefnyddio matrics sgorio risg sydd i'w weld yn Atodiad A. Mae defnyddio matrics sgorio yn safoni sgorio ac yn helpu i gyfyngu ar wrthdrych. Mae'r Brifysgol yn defnyddio system 5x5 ar gyfer matrics sgorio:</w:t>
      </w:r>
    </w:p>
    <w:p w14:paraId="662DF4FA" w14:textId="529EEABA" w:rsidR="00A77C63" w:rsidRDefault="001831FF" w:rsidP="00A77C63">
      <w:pPr>
        <w:pStyle w:val="ListParagraph"/>
        <w:numPr>
          <w:ilvl w:val="0"/>
          <w:numId w:val="38"/>
        </w:numPr>
        <w:spacing w:line="276" w:lineRule="auto"/>
      </w:pPr>
      <w:r w:rsidRPr="00A77C63">
        <w:rPr>
          <w:b/>
          <w:i/>
          <w:lang w:bidi="cy-GB"/>
        </w:rPr>
        <w:t>Effaith:</w:t>
      </w:r>
      <w:r w:rsidRPr="00A77C63">
        <w:rPr>
          <w:lang w:bidi="cy-GB"/>
        </w:rPr>
        <w:t xml:space="preserve"> Mae sgôr o 1 i 5 yn cael ei gymhwyso yn ôl difrifoldeb yr effaith pe bai'r risg i wireddu. (Gellir gweld y canllawiau sgorio effaith yn Atodiad A). </w:t>
      </w:r>
    </w:p>
    <w:p w14:paraId="2656FC63" w14:textId="4B60FD69" w:rsidR="00A77C63" w:rsidRDefault="00706444" w:rsidP="00A77C63">
      <w:pPr>
        <w:pStyle w:val="ListParagraph"/>
        <w:numPr>
          <w:ilvl w:val="0"/>
          <w:numId w:val="38"/>
        </w:numPr>
        <w:spacing w:line="276" w:lineRule="auto"/>
      </w:pPr>
      <w:r>
        <w:rPr>
          <w:b/>
          <w:i/>
          <w:lang w:bidi="cy-GB"/>
        </w:rPr>
        <w:t>Tebygoliaeth</w:t>
      </w:r>
      <w:r w:rsidR="00D33250" w:rsidRPr="00A77C63">
        <w:rPr>
          <w:b/>
          <w:i/>
          <w:lang w:bidi="cy-GB"/>
        </w:rPr>
        <w:t>:</w:t>
      </w:r>
      <w:r w:rsidR="00D33250" w:rsidRPr="00A77C63">
        <w:rPr>
          <w:lang w:bidi="cy-GB"/>
        </w:rPr>
        <w:t xml:space="preserve"> Mae sgôr o 1 i 5 yn cael ei gymhwyso yn ôl tebygolrwydd y bydd y risg yn digwydd. (Gellir gweld y canllawiau sgorio tebygolrwydd yn Atodiad A).</w:t>
      </w:r>
    </w:p>
    <w:p w14:paraId="23ED3FCD" w14:textId="3D2CDFAD" w:rsidR="00D955EA" w:rsidRDefault="00A77C63" w:rsidP="00A77C63">
      <w:pPr>
        <w:pStyle w:val="ListParagraph"/>
        <w:numPr>
          <w:ilvl w:val="0"/>
          <w:numId w:val="38"/>
        </w:numPr>
        <w:spacing w:line="276" w:lineRule="auto"/>
      </w:pPr>
      <w:r w:rsidRPr="0040290C">
        <w:rPr>
          <w:b/>
          <w:i/>
          <w:lang w:bidi="cy-GB"/>
        </w:rPr>
        <w:t xml:space="preserve">Sgôr gros: </w:t>
      </w:r>
      <w:r w:rsidRPr="0040290C">
        <w:rPr>
          <w:lang w:bidi="cy-GB"/>
        </w:rPr>
        <w:t xml:space="preserve">Mae'r sgôr tebygolrwydd yn cael ei luosi â'r sgôr effaith i roi sgôr risg gros o 1 i 25. Gellir plotio'r sgôr risg ar y map gwres (Atodiad A) i bennu difrifoldeb y risg a darparu'r statws risgiau. </w:t>
      </w:r>
    </w:p>
    <w:p w14:paraId="5FB559BD" w14:textId="77777777" w:rsidR="00D955EA" w:rsidRDefault="00D955EA" w:rsidP="00D955EA">
      <w:pPr>
        <w:pStyle w:val="ListParagraph"/>
        <w:spacing w:line="276" w:lineRule="auto"/>
        <w:ind w:left="1080"/>
      </w:pPr>
    </w:p>
    <w:p w14:paraId="0168280B" w14:textId="77777777" w:rsidR="00A77C63" w:rsidRDefault="0067235F" w:rsidP="00A77C63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lastRenderedPageBreak/>
        <w:t xml:space="preserve"> Yn dilyn sgorio gros risg, dylai'r perchennog risg benderfynu ar reolaethau priodol ar gyfer lliniaru. Mae'r Brifysgol yn defnyddio'r opsiynau canlynol: </w:t>
      </w:r>
    </w:p>
    <w:p w14:paraId="14D5972C" w14:textId="77777777" w:rsidR="00A77C63" w:rsidRDefault="00B8124C" w:rsidP="00A77C63">
      <w:pPr>
        <w:pStyle w:val="ListParagraph"/>
        <w:numPr>
          <w:ilvl w:val="0"/>
          <w:numId w:val="41"/>
        </w:numPr>
        <w:spacing w:line="276" w:lineRule="auto"/>
      </w:pPr>
      <w:r w:rsidRPr="00A77C63">
        <w:rPr>
          <w:b/>
          <w:i/>
          <w:lang w:bidi="cy-GB"/>
        </w:rPr>
        <w:t>Trin</w:t>
      </w:r>
      <w:r w:rsidRPr="00A77C63">
        <w:rPr>
          <w:i/>
          <w:lang w:bidi="cy-GB"/>
        </w:rPr>
        <w:t>:</w:t>
      </w:r>
      <w:r w:rsidRPr="00A77C63">
        <w:rPr>
          <w:lang w:bidi="cy-GB"/>
        </w:rPr>
        <w:t xml:space="preserve"> Cymryd camau i leihau'r tebygolrwydd a/neu'r effaith risgiau drwy weithredu rheolaethau lliniaru. </w:t>
      </w:r>
    </w:p>
    <w:p w14:paraId="5F64898C" w14:textId="39D8256A" w:rsidR="00A77C63" w:rsidRDefault="00B8124C" w:rsidP="00A77C63">
      <w:pPr>
        <w:pStyle w:val="ListParagraph"/>
        <w:numPr>
          <w:ilvl w:val="0"/>
          <w:numId w:val="41"/>
        </w:numPr>
        <w:spacing w:line="276" w:lineRule="auto"/>
      </w:pPr>
      <w:r w:rsidRPr="00A77C63">
        <w:rPr>
          <w:b/>
          <w:i/>
          <w:lang w:bidi="cy-GB"/>
        </w:rPr>
        <w:t>Godde</w:t>
      </w:r>
      <w:r w:rsidR="00706444">
        <w:rPr>
          <w:b/>
          <w:i/>
          <w:lang w:bidi="cy-GB"/>
        </w:rPr>
        <w:t>f</w:t>
      </w:r>
      <w:r w:rsidRPr="00A77C63">
        <w:rPr>
          <w:i/>
          <w:lang w:bidi="cy-GB"/>
        </w:rPr>
        <w:t>:</w:t>
      </w:r>
      <w:r w:rsidRPr="00A77C63">
        <w:rPr>
          <w:lang w:bidi="cy-GB"/>
        </w:rPr>
        <w:t xml:space="preserve"> Derbyn y risg, gan sicrhau ei fod yn cael ei fonitro. Ystyrir bod yr amlygiad risg presennol yn dderbyniol. </w:t>
      </w:r>
    </w:p>
    <w:p w14:paraId="4D31E8FD" w14:textId="77777777" w:rsidR="00A77C63" w:rsidRDefault="00B8124C" w:rsidP="00A77C63">
      <w:pPr>
        <w:pStyle w:val="ListParagraph"/>
        <w:numPr>
          <w:ilvl w:val="0"/>
          <w:numId w:val="41"/>
        </w:numPr>
        <w:spacing w:line="276" w:lineRule="auto"/>
      </w:pPr>
      <w:r w:rsidRPr="00A77C63">
        <w:rPr>
          <w:b/>
          <w:i/>
          <w:lang w:bidi="cy-GB"/>
        </w:rPr>
        <w:t>Terfynu</w:t>
      </w:r>
      <w:r w:rsidRPr="00A77C63">
        <w:rPr>
          <w:i/>
          <w:lang w:bidi="cy-GB"/>
        </w:rPr>
        <w:t xml:space="preserve">: </w:t>
      </w:r>
      <w:r w:rsidRPr="00A77C63">
        <w:rPr>
          <w:lang w:bidi="cy-GB"/>
        </w:rPr>
        <w:t xml:space="preserve">Gadewch y gweithgareddau sy'n achosi'r risg gan fod yr amlygiad a'r risg i'r Brifysgol yn cael ei ystyried yn annerbyniol. </w:t>
      </w:r>
    </w:p>
    <w:p w14:paraId="22A129EC" w14:textId="58E1100F" w:rsidR="00A77C63" w:rsidRDefault="009D0737" w:rsidP="00A77C63">
      <w:pPr>
        <w:pStyle w:val="ListParagraph"/>
        <w:numPr>
          <w:ilvl w:val="0"/>
          <w:numId w:val="41"/>
        </w:numPr>
        <w:spacing w:line="276" w:lineRule="auto"/>
      </w:pPr>
      <w:r w:rsidRPr="00A77C63">
        <w:rPr>
          <w:b/>
          <w:i/>
          <w:lang w:bidi="cy-GB"/>
        </w:rPr>
        <w:t>Trosglwyddo</w:t>
      </w:r>
      <w:r w:rsidRPr="00A77C63">
        <w:rPr>
          <w:i/>
          <w:lang w:bidi="cy-GB"/>
        </w:rPr>
        <w:t xml:space="preserve">: </w:t>
      </w:r>
      <w:r w:rsidRPr="00A77C63">
        <w:rPr>
          <w:lang w:bidi="cy-GB"/>
        </w:rPr>
        <w:t xml:space="preserve">Caiff y tebygolrwydd a/neu'r effaith risg ei leihau drwy drosglwyddo'r risg i barti arall. </w:t>
      </w:r>
    </w:p>
    <w:p w14:paraId="79BA1A51" w14:textId="77777777" w:rsidR="00A77C63" w:rsidRDefault="009E4F10" w:rsidP="00A77C63">
      <w:pPr>
        <w:pStyle w:val="ListParagraph"/>
        <w:numPr>
          <w:ilvl w:val="0"/>
          <w:numId w:val="41"/>
        </w:numPr>
        <w:spacing w:line="276" w:lineRule="auto"/>
      </w:pPr>
      <w:r w:rsidRPr="00A77C63">
        <w:rPr>
          <w:b/>
          <w:i/>
          <w:lang w:bidi="cy-GB"/>
        </w:rPr>
        <w:t>Lliniaru risg:</w:t>
      </w:r>
      <w:r w:rsidRPr="00A77C63">
        <w:rPr>
          <w:lang w:bidi="cy-GB"/>
        </w:rPr>
        <w:t xml:space="preserve"> Rhoddir mesurau rheoli ar waith i leihau effaith y risg neu'r tebygolrwydd y bydd y risg yn digwydd. Yna caiff y risg ei ail-sgorio gan ddefnyddio'r matrics sgorio risg a chofnodir sgôr risg gweddilliol.</w:t>
      </w:r>
    </w:p>
    <w:p w14:paraId="5E5FB136" w14:textId="48DA4C9E" w:rsidR="00D161F9" w:rsidRDefault="00D161F9" w:rsidP="00A77C63">
      <w:pPr>
        <w:pStyle w:val="ListParagraph"/>
        <w:numPr>
          <w:ilvl w:val="0"/>
          <w:numId w:val="41"/>
        </w:numPr>
        <w:spacing w:line="276" w:lineRule="auto"/>
      </w:pPr>
      <w:r w:rsidRPr="00A77C63">
        <w:rPr>
          <w:b/>
          <w:i/>
          <w:lang w:bidi="cy-GB"/>
        </w:rPr>
        <w:t xml:space="preserve">Agosrwydd: </w:t>
      </w:r>
      <w:r w:rsidRPr="00A77C63">
        <w:rPr>
          <w:lang w:bidi="cy-GB"/>
        </w:rPr>
        <w:t>Mae'r Brifysgol yn asesu cylch bywyd disgwyliedig y risg er mwyn penderfynu pryd y disgwylir i'r risg ddigwydd. Mae'r Brifysgol yn defnyddio'r opsiynau canlynol:</w:t>
      </w:r>
    </w:p>
    <w:p w14:paraId="1731102A" w14:textId="77777777" w:rsidR="00A77C63" w:rsidRDefault="00D161F9" w:rsidP="00A77C63">
      <w:pPr>
        <w:pStyle w:val="ListParagraph"/>
        <w:numPr>
          <w:ilvl w:val="1"/>
          <w:numId w:val="43"/>
        </w:numPr>
        <w:spacing w:line="276" w:lineRule="auto"/>
      </w:pPr>
      <w:r w:rsidRPr="00A77C63">
        <w:rPr>
          <w:b/>
          <w:i/>
          <w:lang w:bidi="cy-GB"/>
        </w:rPr>
        <w:t xml:space="preserve">Tymor byr: </w:t>
      </w:r>
      <w:r w:rsidRPr="00A77C63">
        <w:rPr>
          <w:lang w:bidi="cy-GB"/>
        </w:rPr>
        <w:t xml:space="preserve">Mae'r risg yn debygol o ddigwydd o fewn 6 mis. </w:t>
      </w:r>
    </w:p>
    <w:p w14:paraId="1E74A54D" w14:textId="77777777" w:rsidR="00A77C63" w:rsidRDefault="00D161F9" w:rsidP="00A77C63">
      <w:pPr>
        <w:pStyle w:val="ListParagraph"/>
        <w:numPr>
          <w:ilvl w:val="1"/>
          <w:numId w:val="43"/>
        </w:numPr>
        <w:spacing w:line="276" w:lineRule="auto"/>
      </w:pPr>
      <w:r w:rsidRPr="00A77C63">
        <w:rPr>
          <w:b/>
          <w:i/>
          <w:lang w:bidi="cy-GB"/>
        </w:rPr>
        <w:t xml:space="preserve">Tymor canolig: </w:t>
      </w:r>
      <w:r w:rsidRPr="00A77C63">
        <w:rPr>
          <w:lang w:bidi="cy-GB"/>
        </w:rPr>
        <w:t>Mae'r risg yn debygol o ddigwydd o fewn 6 i 12 mis.</w:t>
      </w:r>
    </w:p>
    <w:p w14:paraId="0AA58777" w14:textId="44C39695" w:rsidR="009D0737" w:rsidRDefault="00D161F9" w:rsidP="00A77C63">
      <w:pPr>
        <w:pStyle w:val="ListParagraph"/>
        <w:numPr>
          <w:ilvl w:val="1"/>
          <w:numId w:val="43"/>
        </w:numPr>
        <w:spacing w:line="276" w:lineRule="auto"/>
      </w:pPr>
      <w:r w:rsidRPr="00A77C63">
        <w:rPr>
          <w:b/>
          <w:i/>
          <w:lang w:bidi="cy-GB"/>
        </w:rPr>
        <w:t xml:space="preserve">Tymor hir: </w:t>
      </w:r>
      <w:r w:rsidRPr="00A77C63">
        <w:rPr>
          <w:lang w:bidi="cy-GB"/>
        </w:rPr>
        <w:t xml:space="preserve">Mae'r risg yn debygol o ddigwydd ar ôl 12 mis. </w:t>
      </w:r>
    </w:p>
    <w:p w14:paraId="5F6B440E" w14:textId="77777777" w:rsidR="00A77C63" w:rsidRDefault="00A77C63" w:rsidP="00A77C63">
      <w:pPr>
        <w:pStyle w:val="ListParagraph"/>
        <w:spacing w:line="276" w:lineRule="auto"/>
        <w:ind w:left="1800"/>
      </w:pPr>
    </w:p>
    <w:p w14:paraId="37B101B9" w14:textId="7C273452" w:rsidR="00A77C63" w:rsidRPr="00A77C63" w:rsidRDefault="00D955EA" w:rsidP="00A77C63">
      <w:pPr>
        <w:pStyle w:val="Heading1"/>
        <w:numPr>
          <w:ilvl w:val="0"/>
          <w:numId w:val="22"/>
        </w:numPr>
        <w:spacing w:before="0" w:line="276" w:lineRule="auto"/>
        <w:ind w:left="426" w:hanging="426"/>
        <w:rPr>
          <w:u w:val="none"/>
        </w:rPr>
      </w:pPr>
      <w:r w:rsidRPr="00A77C63">
        <w:rPr>
          <w:u w:val="none"/>
          <w:lang w:bidi="cy-GB"/>
        </w:rPr>
        <w:t>Rolau a chyfrifoldebau</w:t>
      </w:r>
    </w:p>
    <w:p w14:paraId="447DE944" w14:textId="77777777" w:rsidR="00D955EA" w:rsidRDefault="00D955EA" w:rsidP="0040290C">
      <w:pPr>
        <w:pStyle w:val="Heading2"/>
        <w:spacing w:before="0" w:line="276" w:lineRule="auto"/>
      </w:pPr>
      <w:r>
        <w:rPr>
          <w:lang w:bidi="cy-GB"/>
        </w:rPr>
        <w:t>Bwrdd Llywodraethwyr</w:t>
      </w:r>
    </w:p>
    <w:p w14:paraId="0F5E59F8" w14:textId="43C39B0B" w:rsidR="00A77C63" w:rsidRDefault="00D955EA" w:rsidP="00A77C63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Y Bwrdd Llywodraethwyr sy'n gyfrifol am benderfynu ar y cyfeiriad cyffredinol ar gyfer rheoli risg o fewn y Brifysgol a chael goruchwyliaeth ar weithgarwch rheoli risg a'r systemau rheoli risg. Mae hyn yn cynnwys:</w:t>
      </w:r>
    </w:p>
    <w:p w14:paraId="6833D33B" w14:textId="31AE3FE8" w:rsidR="00D955EA" w:rsidRDefault="00D955EA" w:rsidP="00A77C63">
      <w:pPr>
        <w:pStyle w:val="ListParagraph"/>
        <w:numPr>
          <w:ilvl w:val="0"/>
          <w:numId w:val="44"/>
        </w:numPr>
        <w:spacing w:after="0" w:line="276" w:lineRule="auto"/>
      </w:pPr>
      <w:r>
        <w:rPr>
          <w:lang w:bidi="cy-GB"/>
        </w:rPr>
        <w:t>Cymeradwyo'r Polisi Rheoli Risg.</w:t>
      </w:r>
    </w:p>
    <w:p w14:paraId="2EF1F659" w14:textId="7A17DCBE" w:rsidR="00D955EA" w:rsidRDefault="00D955EA" w:rsidP="00A77C63">
      <w:pPr>
        <w:pStyle w:val="ListParagraph"/>
        <w:numPr>
          <w:ilvl w:val="0"/>
          <w:numId w:val="44"/>
        </w:numPr>
        <w:spacing w:after="0" w:line="276" w:lineRule="auto"/>
      </w:pPr>
      <w:r>
        <w:rPr>
          <w:lang w:bidi="cy-GB"/>
        </w:rPr>
        <w:t>Penderfynu ac adolygu archwaeth risg y Brifysgol a goddefiannau risg lefel y Brifysgol.</w:t>
      </w:r>
    </w:p>
    <w:p w14:paraId="5C60C169" w14:textId="5E3608F9" w:rsidR="00D955EA" w:rsidRDefault="00D955EA" w:rsidP="00A77C63">
      <w:pPr>
        <w:pStyle w:val="ListParagraph"/>
        <w:numPr>
          <w:ilvl w:val="0"/>
          <w:numId w:val="44"/>
        </w:numPr>
        <w:spacing w:line="276" w:lineRule="auto"/>
      </w:pPr>
      <w:r>
        <w:rPr>
          <w:lang w:bidi="cy-GB"/>
        </w:rPr>
        <w:t xml:space="preserve">Sicrhau bod cynlluniau academaidd a busnes tymor hir y Brifysgol, a'i gweithredoedd wrth gyflawni neu gyflawni'r cynlluniau hynny, yn unol â'r Archwaeth a Goddefgarwch </w:t>
      </w:r>
      <w:r w:rsidR="00706444">
        <w:rPr>
          <w:lang w:bidi="cy-GB"/>
        </w:rPr>
        <w:t xml:space="preserve">Risg </w:t>
      </w:r>
      <w:r>
        <w:rPr>
          <w:lang w:bidi="cy-GB"/>
        </w:rPr>
        <w:t>cymeradwy.</w:t>
      </w:r>
    </w:p>
    <w:p w14:paraId="284C9D8A" w14:textId="77777777" w:rsidR="00D955EA" w:rsidRDefault="00D955EA" w:rsidP="00A77C63">
      <w:pPr>
        <w:pStyle w:val="ListParagraph"/>
        <w:numPr>
          <w:ilvl w:val="0"/>
          <w:numId w:val="44"/>
        </w:numPr>
        <w:spacing w:after="0" w:line="276" w:lineRule="auto"/>
      </w:pPr>
      <w:r>
        <w:rPr>
          <w:lang w:bidi="cy-GB"/>
        </w:rPr>
        <w:t>Cymeradwyo penderfyniadau mawr sy'n effeithio ar broffil risg neu amlygiad y Brifysgol, yn enwedig y rhai a allai beryglu enw da a gwerthoedd y Brifysgol a'i chynaliadwyedd.</w:t>
      </w:r>
    </w:p>
    <w:p w14:paraId="4521AD28" w14:textId="77777777" w:rsidR="00D955EA" w:rsidRDefault="00D955EA" w:rsidP="00A77C63">
      <w:pPr>
        <w:pStyle w:val="ListParagraph"/>
        <w:numPr>
          <w:ilvl w:val="0"/>
          <w:numId w:val="44"/>
        </w:numPr>
        <w:spacing w:after="0" w:line="276" w:lineRule="auto"/>
      </w:pPr>
      <w:r>
        <w:rPr>
          <w:lang w:bidi="cy-GB"/>
        </w:rPr>
        <w:t>Derbyn a herio adroddiadau ar faterion sy'n ymwneud â risg sefydliadol a'r ffordd y caiff eu rheoli.</w:t>
      </w:r>
    </w:p>
    <w:p w14:paraId="37FCC23B" w14:textId="77777777" w:rsidR="00D955EA" w:rsidRDefault="00D955EA" w:rsidP="00D955EA">
      <w:pPr>
        <w:spacing w:after="0" w:line="276" w:lineRule="auto"/>
        <w:ind w:left="720"/>
      </w:pPr>
    </w:p>
    <w:p w14:paraId="76B41E15" w14:textId="77777777" w:rsidR="00D955EA" w:rsidRDefault="00D955EA" w:rsidP="00A77C63">
      <w:pPr>
        <w:pStyle w:val="Heading2"/>
        <w:spacing w:before="0" w:line="276" w:lineRule="auto"/>
      </w:pPr>
      <w:r>
        <w:rPr>
          <w:lang w:bidi="cy-GB"/>
        </w:rPr>
        <w:t>Pwyllgor Archwilio</w:t>
      </w:r>
    </w:p>
    <w:p w14:paraId="560B1B2D" w14:textId="2F9FDF0B" w:rsidR="00A77C63" w:rsidRDefault="00D955EA" w:rsidP="00A77C63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 xml:space="preserve">Mae'r Pwyllgor Archwilio yn gyfrifol am </w:t>
      </w:r>
      <w:r w:rsidRPr="00770833">
        <w:rPr>
          <w:rFonts w:cs="Arial"/>
          <w:lang w:bidi="cy-GB"/>
        </w:rPr>
        <w:t>gadw dan adolygiad a gwerthuso effeithiolrwydd rheoli risg o fewn y Brifysgol ac effeithiolrwydd ei system rheoli risg. Mae hyn yn cynnwys</w:t>
      </w:r>
      <w:r>
        <w:rPr>
          <w:lang w:bidi="cy-GB"/>
        </w:rPr>
        <w:t>:</w:t>
      </w:r>
    </w:p>
    <w:p w14:paraId="70906F8D" w14:textId="77777777" w:rsidR="00D955EA" w:rsidRDefault="00D955EA" w:rsidP="00D955EA">
      <w:pPr>
        <w:pStyle w:val="ListParagraph"/>
        <w:numPr>
          <w:ilvl w:val="0"/>
          <w:numId w:val="8"/>
        </w:numPr>
        <w:spacing w:after="0" w:line="276" w:lineRule="auto"/>
      </w:pPr>
      <w:r>
        <w:rPr>
          <w:lang w:bidi="cy-GB"/>
        </w:rPr>
        <w:t>Ystyried diwygiadau i'r Polisi Rheoli Risg cyn ceisio cymeradwyaeth Bwrdd y Llywodraethwyr.</w:t>
      </w:r>
    </w:p>
    <w:p w14:paraId="5C3C05E9" w14:textId="77777777" w:rsidR="00D955EA" w:rsidRDefault="00D955EA" w:rsidP="00D955EA">
      <w:pPr>
        <w:pStyle w:val="ListParagraph"/>
        <w:numPr>
          <w:ilvl w:val="0"/>
          <w:numId w:val="8"/>
        </w:numPr>
        <w:spacing w:line="276" w:lineRule="auto"/>
      </w:pPr>
      <w:r>
        <w:rPr>
          <w:lang w:bidi="cy-GB"/>
        </w:rPr>
        <w:t>Sicrhau bod rheoli risg yn cael ei gynnal yn effeithiol ar bob lefel o'r Brifysgol.</w:t>
      </w:r>
    </w:p>
    <w:p w14:paraId="0C2E1C03" w14:textId="243F55C6" w:rsidR="00D955EA" w:rsidRDefault="00D955EA" w:rsidP="00D955EA">
      <w:pPr>
        <w:pStyle w:val="ListParagraph"/>
        <w:numPr>
          <w:ilvl w:val="0"/>
          <w:numId w:val="8"/>
        </w:numPr>
        <w:spacing w:line="276" w:lineRule="auto"/>
      </w:pPr>
      <w:r>
        <w:rPr>
          <w:lang w:bidi="cy-GB"/>
        </w:rPr>
        <w:t>Derbyn a gwerthuso diweddariadau gan gofrestr risg y Brifysgol i'w galluogi i sicrhau ei hun bod cysylltiadau priodol rhwng risgiau sefydliadol y Brifysgol a'i gweithgareddau sicrwydd, gan gynnwys archwilio mewnol.</w:t>
      </w:r>
    </w:p>
    <w:p w14:paraId="5F95EB8E" w14:textId="77777777" w:rsidR="00D955EA" w:rsidRDefault="00D955EA" w:rsidP="00D955EA">
      <w:pPr>
        <w:pStyle w:val="ListParagraph"/>
        <w:numPr>
          <w:ilvl w:val="0"/>
          <w:numId w:val="8"/>
        </w:numPr>
        <w:spacing w:line="276" w:lineRule="auto"/>
      </w:pPr>
      <w:r>
        <w:rPr>
          <w:lang w:bidi="cy-GB"/>
        </w:rPr>
        <w:t>Derbyn a gwerthuso adborth gan gyrff sicrwydd, gan gynnwys gan archwilwyr allanol, ar weithrediad ac effeithiolrwydd rheoli risg y Brifysgol.</w:t>
      </w:r>
    </w:p>
    <w:p w14:paraId="1B18BF2E" w14:textId="23637C8A" w:rsidR="00D955EA" w:rsidRDefault="00D955EA" w:rsidP="00D955EA">
      <w:pPr>
        <w:pStyle w:val="ListParagraph"/>
        <w:numPr>
          <w:ilvl w:val="0"/>
          <w:numId w:val="8"/>
        </w:numPr>
        <w:spacing w:line="276" w:lineRule="auto"/>
      </w:pPr>
      <w:r>
        <w:rPr>
          <w:lang w:bidi="cy-GB"/>
        </w:rPr>
        <w:t>Derbyn ac ystyried adroddiadau tymhorol ar risg gan Ddadansoddwr Risg a Chydymffurfiaeth y Brifysgol.</w:t>
      </w:r>
    </w:p>
    <w:p w14:paraId="75E7CF12" w14:textId="2882D001" w:rsidR="00D955EA" w:rsidRDefault="00D955EA" w:rsidP="003D4E36">
      <w:pPr>
        <w:pStyle w:val="ListParagraph"/>
        <w:numPr>
          <w:ilvl w:val="0"/>
          <w:numId w:val="8"/>
        </w:numPr>
        <w:spacing w:after="0" w:line="276" w:lineRule="auto"/>
      </w:pPr>
      <w:r>
        <w:rPr>
          <w:lang w:bidi="cy-GB"/>
        </w:rPr>
        <w:lastRenderedPageBreak/>
        <w:t xml:space="preserve">Cynnal plymiadau dwfn i reoli risgiau mewn meysydd penodol fel y tybir yn briodol. </w:t>
      </w:r>
      <w:r>
        <w:rPr>
          <w:lang w:bidi="cy-GB"/>
        </w:rPr>
        <w:br/>
      </w:r>
    </w:p>
    <w:p w14:paraId="58FFEAE9" w14:textId="3AB0DC65" w:rsidR="00D955EA" w:rsidRDefault="00D955EA" w:rsidP="008002E3">
      <w:pPr>
        <w:pStyle w:val="Heading2"/>
      </w:pPr>
      <w:r>
        <w:rPr>
          <w:lang w:bidi="cy-GB"/>
        </w:rPr>
        <w:t>Bwrdd Academaidd neu Fwrdd Rheoli</w:t>
      </w:r>
    </w:p>
    <w:p w14:paraId="25D4C674" w14:textId="76CF136E" w:rsidR="00D955EA" w:rsidRDefault="00D955EA" w:rsidP="00BC6911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Mae'r Bwrdd Academaidd yn gweithredu fel Pwyllgor Rheoli Risg y Brifysgol ac o'r herwydd mae'n gyfrifol am sicrhau bod Polisi Rheoli Risg y Brifysgol yn cael ei weithredu yn effeithiol. Mae hyn yn cynnwys:</w:t>
      </w:r>
    </w:p>
    <w:p w14:paraId="6ECE1D17" w14:textId="77777777" w:rsidR="00D955EA" w:rsidRDefault="00D955EA" w:rsidP="00D955EA">
      <w:pPr>
        <w:pStyle w:val="ListParagraph"/>
        <w:numPr>
          <w:ilvl w:val="0"/>
          <w:numId w:val="9"/>
        </w:numPr>
        <w:spacing w:line="276" w:lineRule="auto"/>
      </w:pPr>
      <w:r>
        <w:rPr>
          <w:lang w:bidi="cy-GB"/>
        </w:rPr>
        <w:t>Sicrhau bod dull cydgysylltiedig rhwng rheoli risg a phenderfyniadau a chynllunio strategol y Brifysgol, a bod y rhain yn gyson â Datganiad Archwaeth Risg a Goddefgarwch y Brifysgol.</w:t>
      </w:r>
    </w:p>
    <w:p w14:paraId="2CA7ACE8" w14:textId="77777777" w:rsidR="00D955EA" w:rsidRDefault="00D955EA" w:rsidP="00D955EA">
      <w:pPr>
        <w:pStyle w:val="ListParagraph"/>
        <w:numPr>
          <w:ilvl w:val="0"/>
          <w:numId w:val="9"/>
        </w:numPr>
        <w:spacing w:line="276" w:lineRule="auto"/>
      </w:pPr>
      <w:r>
        <w:rPr>
          <w:lang w:bidi="cy-GB"/>
        </w:rPr>
        <w:t>Adolygu risgiau ar lefel y Brifysgol ar sail dymor a, lle bo angen, gwneud argymhellion i sicrhau eu bod yn cael eu rheoli'n effeithiol.</w:t>
      </w:r>
    </w:p>
    <w:p w14:paraId="58459477" w14:textId="3EEBEF8B" w:rsidR="00D955EA" w:rsidRDefault="00F67718" w:rsidP="00BA5BD0">
      <w:pPr>
        <w:pStyle w:val="ListParagraph"/>
        <w:numPr>
          <w:ilvl w:val="0"/>
          <w:numId w:val="9"/>
        </w:numPr>
        <w:spacing w:line="276" w:lineRule="auto"/>
      </w:pPr>
      <w:r>
        <w:rPr>
          <w:lang w:bidi="cy-GB"/>
        </w:rPr>
        <w:t>Gwneud argymhellion i sicrhau rheolaeth effeithiol o unrhyw risgiau sy'n torri'r Archwaeth Risg a Goddefiannau Risg lefel gorfforaethol.</w:t>
      </w:r>
    </w:p>
    <w:p w14:paraId="71001E4F" w14:textId="77777777" w:rsidR="00A77C63" w:rsidRDefault="00D955EA" w:rsidP="00A77C63">
      <w:pPr>
        <w:pStyle w:val="Heading2"/>
      </w:pPr>
      <w:r>
        <w:rPr>
          <w:lang w:bidi="cy-GB"/>
        </w:rPr>
        <w:t>Staff Lefel 2</w:t>
      </w:r>
    </w:p>
    <w:p w14:paraId="4863128D" w14:textId="77777777" w:rsidR="00A77C63" w:rsidRDefault="00D955EA" w:rsidP="00A77C63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Dan arweiniad yr Is-Ganghellor, mae staff Lefel 2 yn gyfrifol am:</w:t>
      </w:r>
    </w:p>
    <w:p w14:paraId="57E9551D" w14:textId="77777777" w:rsidR="00D955EA" w:rsidRDefault="00D955EA" w:rsidP="00D955EA">
      <w:pPr>
        <w:pStyle w:val="ListParagraph"/>
        <w:numPr>
          <w:ilvl w:val="0"/>
          <w:numId w:val="10"/>
        </w:numPr>
        <w:spacing w:line="276" w:lineRule="auto"/>
      </w:pPr>
      <w:r>
        <w:rPr>
          <w:lang w:bidi="cy-GB"/>
        </w:rPr>
        <w:t xml:space="preserve">Codi proffil arferion gorau rheoli risg sefydliadol a darparu arweinyddiaeth ar eu portffolio ac ar draws y Brifysgol. </w:t>
      </w:r>
    </w:p>
    <w:p w14:paraId="31FA8436" w14:textId="38AC43CD" w:rsidR="00D955EA" w:rsidRDefault="00D955EA" w:rsidP="00D955EA">
      <w:pPr>
        <w:pStyle w:val="ListParagraph"/>
        <w:numPr>
          <w:ilvl w:val="0"/>
          <w:numId w:val="10"/>
        </w:numPr>
        <w:spacing w:line="276" w:lineRule="auto"/>
      </w:pPr>
      <w:r>
        <w:rPr>
          <w:lang w:bidi="cy-GB"/>
        </w:rPr>
        <w:t>Sicrhau bod amcanion yn cael eu gosod, a'u bod yn cael ei gyflawni, yn unol ag Archwaeth a Goddefgarwch Risg y Brifysgol.</w:t>
      </w:r>
    </w:p>
    <w:p w14:paraId="3BB69EE4" w14:textId="77777777" w:rsidR="00D955EA" w:rsidRDefault="00D955EA" w:rsidP="00D955EA">
      <w:pPr>
        <w:pStyle w:val="ListParagraph"/>
        <w:numPr>
          <w:ilvl w:val="0"/>
          <w:numId w:val="10"/>
        </w:numPr>
        <w:spacing w:line="276" w:lineRule="auto"/>
      </w:pPr>
      <w:r>
        <w:rPr>
          <w:lang w:bidi="cy-GB"/>
        </w:rPr>
        <w:t>Adolygu unrhyw risgiau ar lefel Adrannol a gynyddodd iddynt a gwneud argymhellion ar gyfer eu rheolaeth lle bo angen, a/neu sicrhau bod camau lliniaru yn cael eu cynnal.</w:t>
      </w:r>
    </w:p>
    <w:p w14:paraId="0B9EC206" w14:textId="63553AF7" w:rsidR="00D955EA" w:rsidRDefault="00D955EA" w:rsidP="00D955EA">
      <w:pPr>
        <w:pStyle w:val="ListParagraph"/>
        <w:numPr>
          <w:ilvl w:val="0"/>
          <w:numId w:val="10"/>
        </w:numPr>
        <w:spacing w:line="276" w:lineRule="auto"/>
      </w:pPr>
      <w:r>
        <w:rPr>
          <w:lang w:bidi="cy-GB"/>
        </w:rPr>
        <w:t xml:space="preserve">Craffu ar gofrestr risg y Brifysgol ar sail dymor cyn ystyried y Bwrdd Academaidd. </w:t>
      </w:r>
    </w:p>
    <w:p w14:paraId="058D72A4" w14:textId="08937CB2" w:rsidR="00D955EA" w:rsidRDefault="00D955EA" w:rsidP="00D955EA">
      <w:pPr>
        <w:pStyle w:val="ListParagraph"/>
        <w:numPr>
          <w:ilvl w:val="0"/>
          <w:numId w:val="10"/>
        </w:numPr>
        <w:spacing w:line="276" w:lineRule="auto"/>
      </w:pPr>
      <w:r>
        <w:rPr>
          <w:lang w:bidi="cy-GB"/>
        </w:rPr>
        <w:t>Dyrannu digon o adnoddau o fewn eu portffolio i reoli risgiau sefydliadol yn ddigonol a sicrhau bod rheolwyr yn rheoli risgiau yn unol â'r Polisi Rheoli Risg.</w:t>
      </w:r>
    </w:p>
    <w:p w14:paraId="55CF899B" w14:textId="77777777" w:rsidR="00D955EA" w:rsidRDefault="00D955EA" w:rsidP="00D955EA">
      <w:pPr>
        <w:pStyle w:val="ListParagraph"/>
        <w:numPr>
          <w:ilvl w:val="0"/>
          <w:numId w:val="10"/>
        </w:numPr>
        <w:spacing w:line="276" w:lineRule="auto"/>
      </w:pPr>
      <w:r>
        <w:rPr>
          <w:lang w:bidi="cy-GB"/>
        </w:rPr>
        <w:t>Ymgymryd â gweithgareddau hyfforddi a datblygu sy'n gysylltiedig â rheoli risg sefydliadol.</w:t>
      </w:r>
    </w:p>
    <w:p w14:paraId="202964E5" w14:textId="72B2472D" w:rsidR="00D955EA" w:rsidRDefault="00D955EA" w:rsidP="00D955EA">
      <w:pPr>
        <w:pStyle w:val="ListParagraph"/>
        <w:numPr>
          <w:ilvl w:val="0"/>
          <w:numId w:val="10"/>
        </w:numPr>
        <w:spacing w:after="0" w:line="276" w:lineRule="auto"/>
      </w:pPr>
      <w:r>
        <w:rPr>
          <w:lang w:bidi="cy-GB"/>
        </w:rPr>
        <w:t>Pan fo angen, gweithredu fel perchnogion risg ar gyfer risgiau sefydliadol yn ymgymryd â'r cyfrifoldebau a restrir ym mharagraff 7.7.</w:t>
      </w:r>
    </w:p>
    <w:p w14:paraId="6F106434" w14:textId="77777777" w:rsidR="00D955EA" w:rsidRDefault="00D955EA" w:rsidP="00D955EA">
      <w:pPr>
        <w:pStyle w:val="Heading2"/>
        <w:spacing w:before="0" w:line="276" w:lineRule="auto"/>
      </w:pPr>
    </w:p>
    <w:p w14:paraId="62E115E0" w14:textId="68D157F7" w:rsidR="00D955EA" w:rsidRDefault="00D955EA" w:rsidP="00A77C63">
      <w:pPr>
        <w:pStyle w:val="Heading2"/>
        <w:spacing w:before="0" w:line="276" w:lineRule="auto"/>
      </w:pPr>
      <w:r>
        <w:rPr>
          <w:lang w:bidi="cy-GB"/>
        </w:rPr>
        <w:t xml:space="preserve">Dadansoddwr Risg a Chydymffurfiaeth </w:t>
      </w:r>
      <w:r w:rsidR="00706444">
        <w:rPr>
          <w:lang w:bidi="cy-GB"/>
        </w:rPr>
        <w:t>y B</w:t>
      </w:r>
      <w:r>
        <w:rPr>
          <w:lang w:bidi="cy-GB"/>
        </w:rPr>
        <w:t>rifysgol</w:t>
      </w:r>
    </w:p>
    <w:p w14:paraId="4D796049" w14:textId="63179295" w:rsidR="002B1E18" w:rsidRDefault="00A77C63" w:rsidP="002B1E18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Mae Dadansoddwr Risg a Chydymffurfiaeth y Brifysgol yn gyfrifol am:</w:t>
      </w:r>
    </w:p>
    <w:p w14:paraId="6D5F9EA5" w14:textId="5B702E24" w:rsidR="00D955EA" w:rsidRDefault="00D955EA" w:rsidP="00D955EA">
      <w:pPr>
        <w:pStyle w:val="ListParagraph"/>
        <w:numPr>
          <w:ilvl w:val="0"/>
          <w:numId w:val="11"/>
        </w:numPr>
        <w:spacing w:line="276" w:lineRule="auto"/>
      </w:pPr>
      <w:r>
        <w:rPr>
          <w:lang w:bidi="cy-GB"/>
        </w:rPr>
        <w:t>Arwain ar ddatblygu, cyfathrebu, gweithredu ac adolygu Polisi Rheoli Risg y Brifysgol.</w:t>
      </w:r>
    </w:p>
    <w:p w14:paraId="682ADF12" w14:textId="77777777" w:rsidR="00D955EA" w:rsidRDefault="00D955EA" w:rsidP="00D955EA">
      <w:pPr>
        <w:pStyle w:val="ListParagraph"/>
        <w:numPr>
          <w:ilvl w:val="0"/>
          <w:numId w:val="11"/>
        </w:numPr>
        <w:spacing w:line="276" w:lineRule="auto"/>
      </w:pPr>
      <w:r>
        <w:rPr>
          <w:lang w:bidi="cy-GB"/>
        </w:rPr>
        <w:t>Arwain ar gydlynu gweithgareddau rheoli risg sefydliadol.</w:t>
      </w:r>
    </w:p>
    <w:p w14:paraId="11A41918" w14:textId="77777777" w:rsidR="00D955EA" w:rsidRDefault="00D955EA" w:rsidP="00D955EA">
      <w:pPr>
        <w:pStyle w:val="ListParagraph"/>
        <w:numPr>
          <w:ilvl w:val="0"/>
          <w:numId w:val="11"/>
        </w:numPr>
        <w:spacing w:line="276" w:lineRule="auto"/>
      </w:pPr>
      <w:r>
        <w:rPr>
          <w:lang w:bidi="cy-GB"/>
        </w:rPr>
        <w:t>Paratoi adroddiadau ar gyfer byrddau a phwyllgorau ar faterion rheoli risg sefydliadol a risgiau lefel sefydliadol.</w:t>
      </w:r>
    </w:p>
    <w:p w14:paraId="00D14125" w14:textId="17E55E86" w:rsidR="00D955EA" w:rsidRDefault="00D955EA" w:rsidP="00D955EA">
      <w:pPr>
        <w:pStyle w:val="ListParagraph"/>
        <w:numPr>
          <w:ilvl w:val="0"/>
          <w:numId w:val="11"/>
        </w:numPr>
        <w:spacing w:line="276" w:lineRule="auto"/>
      </w:pPr>
      <w:r>
        <w:rPr>
          <w:lang w:bidi="cy-GB"/>
        </w:rPr>
        <w:t>Hwyluso cyfathrebu ar faterion rheoli risg rhwng y Bwrdd Academaidd, y Pwyllgor Archwilio, y Bwrdd Llywodraethwyr a'i Bwyllgorau perthnasol eraill, y Pwyllgor Gwaith a rhanddeiliaid eraill.</w:t>
      </w:r>
    </w:p>
    <w:p w14:paraId="04C02BF1" w14:textId="492B6040" w:rsidR="00D955EA" w:rsidRDefault="00D955EA" w:rsidP="00D955EA">
      <w:pPr>
        <w:pStyle w:val="ListParagraph"/>
        <w:numPr>
          <w:ilvl w:val="0"/>
          <w:numId w:val="11"/>
        </w:numPr>
        <w:spacing w:line="276" w:lineRule="auto"/>
      </w:pPr>
      <w:r>
        <w:rPr>
          <w:lang w:bidi="cy-GB"/>
        </w:rPr>
        <w:t>Cynnal adolygiadau 'o'r brig i lawr' rheolaidd o risgiau sefydliadol fel y tybir eu bod yn angenrheidiol, gyda phwyslais ar adolygu effeithiolrwydd y rheolaethau lliniaru ar gyfer risgiau lefel sefydliadol.</w:t>
      </w:r>
    </w:p>
    <w:p w14:paraId="69AD1702" w14:textId="77777777" w:rsidR="00D955EA" w:rsidRDefault="00D955EA" w:rsidP="00D955EA">
      <w:pPr>
        <w:pStyle w:val="ListParagraph"/>
        <w:numPr>
          <w:ilvl w:val="0"/>
          <w:numId w:val="11"/>
        </w:numPr>
        <w:spacing w:after="0" w:line="276" w:lineRule="auto"/>
      </w:pPr>
      <w:r>
        <w:rPr>
          <w:lang w:bidi="cy-GB"/>
        </w:rPr>
        <w:t>Datblygu a darparu hyfforddiant, cymorth ac arweiniad rheoli risg sefydliadol arbenigol i staff y Brifysgol.</w:t>
      </w:r>
    </w:p>
    <w:p w14:paraId="30588CCE" w14:textId="77777777" w:rsidR="00D955EA" w:rsidRDefault="00D955EA" w:rsidP="00D955EA">
      <w:pPr>
        <w:pStyle w:val="Heading2"/>
        <w:spacing w:before="0" w:line="276" w:lineRule="auto"/>
      </w:pPr>
    </w:p>
    <w:p w14:paraId="406B6052" w14:textId="77777777" w:rsidR="00D955EA" w:rsidRDefault="00D955EA" w:rsidP="002B1E18">
      <w:pPr>
        <w:pStyle w:val="Heading2"/>
        <w:spacing w:before="0" w:line="276" w:lineRule="auto"/>
        <w:jc w:val="both"/>
      </w:pPr>
      <w:r>
        <w:rPr>
          <w:lang w:bidi="cy-GB"/>
        </w:rPr>
        <w:t>Rheolwyr Is-adran Risg</w:t>
      </w:r>
    </w:p>
    <w:p w14:paraId="29959E6E" w14:textId="32595D14" w:rsidR="00D955EA" w:rsidRDefault="002B1E18" w:rsidP="00DC0A8D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Mae Rheolwyr Is-adran Risg y Brifysgol, h.y. Deoniaid Ysgol, Cyfarwyddwyr/Penaethiaid Gwasanaethau Proffesiynol, Rheolwyr Prosiectau a Rhaglenni, Ysgrifenyddion Is-gwmnïau yn gyfrifol am:</w:t>
      </w:r>
    </w:p>
    <w:p w14:paraId="483DF672" w14:textId="77777777" w:rsidR="00D955EA" w:rsidRDefault="00D955EA" w:rsidP="00D955EA">
      <w:pPr>
        <w:pStyle w:val="ListParagraph"/>
        <w:numPr>
          <w:ilvl w:val="0"/>
          <w:numId w:val="12"/>
        </w:numPr>
        <w:spacing w:line="276" w:lineRule="auto"/>
        <w:ind w:left="1134" w:hanging="425"/>
      </w:pPr>
      <w:r w:rsidRPr="00320BA1">
        <w:rPr>
          <w:lang w:bidi="cy-GB"/>
        </w:rPr>
        <w:lastRenderedPageBreak/>
        <w:t>Codi proffil rheoli risg sefydliadol, a darparu arweinyddiaeth ar gyfer, i'r staff hynny o fewn eu cylch gwaith rheoli.</w:t>
      </w:r>
    </w:p>
    <w:p w14:paraId="672A8E7E" w14:textId="77777777" w:rsidR="00D955EA" w:rsidRDefault="00D955EA" w:rsidP="00D955EA">
      <w:pPr>
        <w:pStyle w:val="ListParagraph"/>
        <w:numPr>
          <w:ilvl w:val="0"/>
          <w:numId w:val="12"/>
        </w:numPr>
        <w:spacing w:line="276" w:lineRule="auto"/>
        <w:ind w:left="1134" w:hanging="425"/>
      </w:pPr>
      <w:r>
        <w:rPr>
          <w:lang w:bidi="cy-GB"/>
        </w:rPr>
        <w:t>Sicrhau bod amcanion yn cael eu gosod, a'u bod yn cael ei gyflawni yn unol â, Archwaeth Risg a Goddefgarwch Risg y Brifysgol.</w:t>
      </w:r>
    </w:p>
    <w:p w14:paraId="09817C24" w14:textId="7F46F7FD" w:rsidR="00D955EA" w:rsidRDefault="00D955EA" w:rsidP="00D955EA">
      <w:pPr>
        <w:pStyle w:val="ListParagraph"/>
        <w:numPr>
          <w:ilvl w:val="0"/>
          <w:numId w:val="12"/>
        </w:numPr>
        <w:spacing w:line="276" w:lineRule="auto"/>
        <w:ind w:left="1134" w:hanging="425"/>
      </w:pPr>
      <w:r>
        <w:rPr>
          <w:lang w:bidi="cy-GB"/>
        </w:rPr>
        <w:t>Pan fo angen, gweithredu fel perchnogion risg ar gyfer risgiau sefydliadol yn ymgymryd â'r cyfrifoldebau a restrir yn para. 7.7, gan gynnwys gweithredu fel perchnogion risg ar gyfer risgiau trawsbynciol a rennir ar draws is-adrannau risg.</w:t>
      </w:r>
    </w:p>
    <w:p w14:paraId="33B4AAAC" w14:textId="6A1A8B68" w:rsidR="00D955EA" w:rsidRDefault="00D955EA" w:rsidP="00D955EA">
      <w:pPr>
        <w:pStyle w:val="ListParagraph"/>
        <w:numPr>
          <w:ilvl w:val="0"/>
          <w:numId w:val="12"/>
        </w:numPr>
        <w:spacing w:line="276" w:lineRule="auto"/>
        <w:ind w:left="1134" w:hanging="425"/>
      </w:pPr>
      <w:r>
        <w:rPr>
          <w:lang w:bidi="cy-GB"/>
        </w:rPr>
        <w:t xml:space="preserve">Dyrannu digon o adnoddau i reoli unrhyw risgiau sefydliadol yn ôl yr angen, a sicrhau bod staff yn gweithredu yn unol â'r Polisi Rheoli Risg. </w:t>
      </w:r>
    </w:p>
    <w:p w14:paraId="0351266F" w14:textId="6F49F679" w:rsidR="00D955EA" w:rsidRDefault="00D955EA" w:rsidP="00D955EA">
      <w:pPr>
        <w:pStyle w:val="ListParagraph"/>
        <w:numPr>
          <w:ilvl w:val="0"/>
          <w:numId w:val="12"/>
        </w:numPr>
        <w:spacing w:line="276" w:lineRule="auto"/>
        <w:ind w:left="1134" w:hanging="425"/>
      </w:pPr>
      <w:r>
        <w:rPr>
          <w:lang w:bidi="cy-GB"/>
        </w:rPr>
        <w:t>Darparu gwybodaeth ddigonol mewn modd amserol i Ddadansoddwr Risg a Chydymffurfiaeth y Brifysgol mewn perthynas â rheoli risg.</w:t>
      </w:r>
    </w:p>
    <w:p w14:paraId="2C0B4E99" w14:textId="77777777" w:rsidR="00D955EA" w:rsidRDefault="00D955EA" w:rsidP="00D955EA">
      <w:pPr>
        <w:pStyle w:val="ListParagraph"/>
        <w:numPr>
          <w:ilvl w:val="0"/>
          <w:numId w:val="12"/>
        </w:numPr>
        <w:spacing w:after="0" w:line="276" w:lineRule="auto"/>
        <w:ind w:left="1134" w:hanging="425"/>
      </w:pPr>
      <w:r>
        <w:rPr>
          <w:lang w:bidi="cy-GB"/>
        </w:rPr>
        <w:t>Ymgymryd â gweithgareddau hyfforddi a datblygu sy'n gysylltiedig â rheoli risg sefydliadol ac ymgysylltu â nhw.</w:t>
      </w:r>
    </w:p>
    <w:p w14:paraId="48D31434" w14:textId="77777777" w:rsidR="00D955EA" w:rsidRDefault="00D955EA" w:rsidP="00D955EA">
      <w:pPr>
        <w:pStyle w:val="Heading2"/>
        <w:spacing w:before="0" w:line="276" w:lineRule="auto"/>
        <w:ind w:firstLine="360"/>
      </w:pPr>
    </w:p>
    <w:p w14:paraId="64BAF9D0" w14:textId="77777777" w:rsidR="00D955EA" w:rsidRPr="002B1E18" w:rsidRDefault="00D955EA" w:rsidP="002B1E18">
      <w:pPr>
        <w:spacing w:after="0" w:line="276" w:lineRule="auto"/>
        <w:rPr>
          <w:b/>
          <w:bCs/>
        </w:rPr>
      </w:pPr>
      <w:r w:rsidRPr="002B1E18">
        <w:rPr>
          <w:b/>
          <w:lang w:bidi="cy-GB"/>
        </w:rPr>
        <w:t>Perchnogion Risg</w:t>
      </w:r>
    </w:p>
    <w:p w14:paraId="6BA2A5C4" w14:textId="19A120F1" w:rsidR="00D955EA" w:rsidRDefault="00D955EA" w:rsidP="002B1E18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>Mewn perthynas â phob risg y maent yn cael ei neilltuo, mae'r Perchennog Risg yn gyfrifol am:</w:t>
      </w:r>
    </w:p>
    <w:p w14:paraId="74B23C71" w14:textId="5C9A1446" w:rsidR="00D955EA" w:rsidRDefault="00D955EA" w:rsidP="00D955EA">
      <w:pPr>
        <w:pStyle w:val="ListParagraph"/>
        <w:numPr>
          <w:ilvl w:val="0"/>
          <w:numId w:val="13"/>
        </w:numPr>
        <w:spacing w:line="276" w:lineRule="auto"/>
        <w:ind w:left="1134" w:hanging="425"/>
      </w:pPr>
      <w:r>
        <w:rPr>
          <w:lang w:bidi="cy-GB"/>
        </w:rPr>
        <w:t>Penderfynu ar gynllun rheoli neu driniaeth effeithiol a chyfrannol, gan gynnwys mesurau rheoli, i reoli tebygolrwydd a/neu effaith y bydd y risg neilltuedig yn cael ei wireddu, o leiaf o fewn archwaeth risg a goddefiannau risg y Brifysgol.</w:t>
      </w:r>
    </w:p>
    <w:p w14:paraId="5C608FD1" w14:textId="77777777" w:rsidR="00D955EA" w:rsidRDefault="00D955EA" w:rsidP="00D955EA">
      <w:pPr>
        <w:pStyle w:val="ListParagraph"/>
        <w:numPr>
          <w:ilvl w:val="0"/>
          <w:numId w:val="13"/>
        </w:numPr>
        <w:spacing w:line="276" w:lineRule="auto"/>
        <w:ind w:left="1134" w:hanging="425"/>
      </w:pPr>
      <w:r>
        <w:rPr>
          <w:lang w:bidi="cy-GB"/>
        </w:rPr>
        <w:t>Adolygu pob risg neilltuedig ar sail dymor.</w:t>
      </w:r>
    </w:p>
    <w:p w14:paraId="0BBE8E16" w14:textId="77777777" w:rsidR="00D955EA" w:rsidRDefault="00D955EA" w:rsidP="00D955EA">
      <w:pPr>
        <w:pStyle w:val="ListParagraph"/>
        <w:numPr>
          <w:ilvl w:val="0"/>
          <w:numId w:val="13"/>
        </w:numPr>
        <w:spacing w:line="276" w:lineRule="auto"/>
        <w:ind w:left="1134" w:hanging="425"/>
      </w:pPr>
      <w:r>
        <w:rPr>
          <w:lang w:bidi="cy-GB"/>
        </w:rPr>
        <w:t>Monitro gweithrediad a/neu effeithiolrwydd yr holl gynlluniau rheoli neu driniaeth, gan gynnwys eu mesurau rheoli, yn barhaus.</w:t>
      </w:r>
    </w:p>
    <w:p w14:paraId="277002F6" w14:textId="5B6FFB99" w:rsidR="00D955EA" w:rsidRDefault="00D955EA" w:rsidP="00D955EA">
      <w:pPr>
        <w:pStyle w:val="ListParagraph"/>
        <w:numPr>
          <w:ilvl w:val="0"/>
          <w:numId w:val="13"/>
        </w:numPr>
        <w:spacing w:line="276" w:lineRule="auto"/>
        <w:ind w:left="1134" w:hanging="425"/>
      </w:pPr>
      <w:r>
        <w:rPr>
          <w:lang w:bidi="cy-GB"/>
        </w:rPr>
        <w:t>Adrodd i'r Dadansoddwr Risg a Chydymffurfiaeth y Brifysgol ar reoli eu risg neilltuedig lle bo angen gwneud hynny.</w:t>
      </w:r>
    </w:p>
    <w:p w14:paraId="7EFCC67F" w14:textId="5A45F918" w:rsidR="00D955EA" w:rsidRDefault="00D955EA" w:rsidP="00D955EA">
      <w:pPr>
        <w:pStyle w:val="ListParagraph"/>
        <w:numPr>
          <w:ilvl w:val="0"/>
          <w:numId w:val="13"/>
        </w:numPr>
        <w:spacing w:line="276" w:lineRule="auto"/>
        <w:ind w:left="1134" w:hanging="425"/>
      </w:pPr>
      <w:r>
        <w:rPr>
          <w:lang w:bidi="cy-GB"/>
        </w:rPr>
        <w:t>Derbyn a rhoi ystyriaeth briodol i adroddiadau gan Ddadansoddwr Risg a Chydymffurfiaeth y Brifysgol neu ddarparwyr sicrwydd ar reoli eu risg neilltuedig.</w:t>
      </w:r>
    </w:p>
    <w:p w14:paraId="425802A1" w14:textId="77777777" w:rsidR="00D955EA" w:rsidRDefault="00D955EA" w:rsidP="008002E3">
      <w:pPr>
        <w:spacing w:line="276" w:lineRule="auto"/>
      </w:pPr>
    </w:p>
    <w:p w14:paraId="4569A425" w14:textId="77777777" w:rsidR="00D955EA" w:rsidRPr="002B1E18" w:rsidRDefault="00D955EA" w:rsidP="002B1E18">
      <w:pPr>
        <w:pStyle w:val="Heading1"/>
        <w:spacing w:before="0" w:line="276" w:lineRule="auto"/>
        <w:rPr>
          <w:u w:val="none"/>
        </w:rPr>
      </w:pPr>
      <w:r w:rsidRPr="002B1E18">
        <w:rPr>
          <w:u w:val="none"/>
          <w:lang w:bidi="cy-GB"/>
        </w:rPr>
        <w:t>Cysylltiadau</w:t>
      </w:r>
    </w:p>
    <w:p w14:paraId="5047A63F" w14:textId="77777777" w:rsidR="0040290C" w:rsidRDefault="00D955EA" w:rsidP="0040290C">
      <w:pPr>
        <w:pStyle w:val="ListParagraph"/>
        <w:numPr>
          <w:ilvl w:val="1"/>
          <w:numId w:val="22"/>
        </w:numPr>
        <w:spacing w:after="0" w:line="276" w:lineRule="auto"/>
      </w:pPr>
      <w:r>
        <w:rPr>
          <w:lang w:bidi="cy-GB"/>
        </w:rPr>
        <w:t xml:space="preserve">Dylid cyfeirio ymholiadau ynghylch y Polisi Rheoli Risg hwn at y Dadansoddwr Risg a Cydymffurfiaeth yn y tîm Strategaeth, Cynllunio a Pherfformiad. </w:t>
      </w:r>
    </w:p>
    <w:p w14:paraId="2E183E7A" w14:textId="67C198B9" w:rsidR="00C25E5C" w:rsidRDefault="00C25E5C" w:rsidP="0040290C">
      <w:pPr>
        <w:spacing w:after="0" w:line="276" w:lineRule="auto"/>
      </w:pPr>
    </w:p>
    <w:p w14:paraId="4FF8A712" w14:textId="176DFF5D" w:rsidR="00D955EA" w:rsidRPr="0040290C" w:rsidRDefault="00D955EA" w:rsidP="00D955EA">
      <w:pPr>
        <w:spacing w:after="0" w:line="276" w:lineRule="auto"/>
        <w:ind w:left="426" w:hanging="426"/>
      </w:pPr>
      <w:r w:rsidRPr="0040290C">
        <w:rPr>
          <w:b/>
          <w:lang w:bidi="cy-GB"/>
        </w:rPr>
        <w:t>Adolygiad</w:t>
      </w:r>
    </w:p>
    <w:p w14:paraId="1E14D48D" w14:textId="36F4C6D8" w:rsidR="0040290C" w:rsidRPr="0040290C" w:rsidRDefault="00D955EA" w:rsidP="0040290C">
      <w:pPr>
        <w:pStyle w:val="ListParagraph"/>
        <w:numPr>
          <w:ilvl w:val="1"/>
          <w:numId w:val="22"/>
        </w:numPr>
        <w:spacing w:after="0" w:line="276" w:lineRule="auto"/>
      </w:pPr>
      <w:r>
        <w:rPr>
          <w:rFonts w:cs="Arial"/>
          <w:lang w:bidi="cy-GB"/>
        </w:rPr>
        <w:t xml:space="preserve">Caiff y Polisi hwn ei adolygu bob tair blynedd. </w:t>
      </w:r>
    </w:p>
    <w:p w14:paraId="41F31AAA" w14:textId="77777777" w:rsidR="0040290C" w:rsidRDefault="0040290C" w:rsidP="0040290C">
      <w:pPr>
        <w:spacing w:after="0" w:line="276" w:lineRule="auto"/>
      </w:pPr>
    </w:p>
    <w:p w14:paraId="1108AA42" w14:textId="77777777" w:rsidR="0040290C" w:rsidRDefault="0040290C" w:rsidP="0040290C">
      <w:pPr>
        <w:spacing w:after="0" w:line="276" w:lineRule="auto"/>
      </w:pPr>
    </w:p>
    <w:p w14:paraId="508E52C2" w14:textId="202AF134" w:rsidR="002B1E18" w:rsidRPr="002B1E18" w:rsidRDefault="002B1E18" w:rsidP="002B1E18">
      <w:pPr>
        <w:spacing w:after="0" w:line="276" w:lineRule="auto"/>
        <w:rPr>
          <w:rFonts w:cs="Arial"/>
        </w:rPr>
        <w:sectPr w:rsidR="002B1E18" w:rsidRPr="002B1E18" w:rsidSect="00CE57A1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D4CA80" w14:textId="19EB48A6" w:rsidR="00D33250" w:rsidRPr="002B1E18" w:rsidRDefault="00D33250" w:rsidP="00D955EA">
      <w:pPr>
        <w:rPr>
          <w:rFonts w:cs="Arial"/>
          <w:b/>
          <w:bCs/>
        </w:rPr>
      </w:pPr>
      <w:r w:rsidRPr="002B1E18">
        <w:rPr>
          <w:rFonts w:cs="Arial"/>
          <w:b/>
          <w:lang w:bidi="cy-GB"/>
        </w:rPr>
        <w:lastRenderedPageBreak/>
        <w:t>Atodiad A: Matrics sgorio risg y Brifysgol</w:t>
      </w:r>
    </w:p>
    <w:p w14:paraId="1D2A51E1" w14:textId="045EB273" w:rsidR="00D955EA" w:rsidRDefault="00D955EA" w:rsidP="00D955EA">
      <w:pPr>
        <w:rPr>
          <w:rFonts w:cs="Arial"/>
        </w:rPr>
      </w:pPr>
      <w:r w:rsidRPr="00154B52">
        <w:rPr>
          <w:rFonts w:cs="Arial"/>
          <w:lang w:bidi="cy-GB"/>
        </w:rPr>
        <w:t>Mae holl risgiau Prifysgol yn cael eu sgorio gan ddefnyddio'r Matrics Sgorio Risg fel y nodir isod. Mae'r Matrics Sgorio Risg hwn yn dangos, trwy fandiau cysgodol sydd wedi'u gorchuddio arno, ddosbarthiadau Archwaeth Risg y Brifysgol a'i throthwy goddefgarwch risg cyffredinol.</w:t>
      </w:r>
    </w:p>
    <w:p w14:paraId="48469693" w14:textId="77777777" w:rsidR="002B1E18" w:rsidRDefault="002B1E18" w:rsidP="00D955EA">
      <w:pPr>
        <w:rPr>
          <w:rFonts w:cs="Arial"/>
        </w:rPr>
      </w:pPr>
    </w:p>
    <w:p w14:paraId="7C822A44" w14:textId="4F233538" w:rsidR="002B1E18" w:rsidRDefault="002B1E18" w:rsidP="002B1E18">
      <w:pPr>
        <w:jc w:val="center"/>
        <w:rPr>
          <w:rFonts w:cs="Arial"/>
        </w:rPr>
      </w:pPr>
      <w:r>
        <w:rPr>
          <w:noProof/>
          <w:lang w:bidi="cy-GB"/>
        </w:rPr>
        <w:drawing>
          <wp:inline distT="0" distB="0" distL="0" distR="0" wp14:anchorId="14BD924B" wp14:editId="2DBD3127">
            <wp:extent cx="4914779" cy="2438400"/>
            <wp:effectExtent l="0" t="0" r="635" b="0"/>
            <wp:docPr id="982360296" name="Picture 1" descr="A table with a red, orange and green squares to represent level of ri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60296" name="Picture 1" descr="A table with a red, orange and green squares to represent level of risk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8149" cy="244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4B87" w14:textId="77777777" w:rsidR="0040290C" w:rsidRDefault="0040290C" w:rsidP="002B1E18">
      <w:pPr>
        <w:jc w:val="center"/>
        <w:rPr>
          <w:rFonts w:cs="Arial"/>
        </w:rPr>
      </w:pPr>
    </w:p>
    <w:p w14:paraId="6F7F4376" w14:textId="77777777" w:rsidR="0040290C" w:rsidRPr="00154B52" w:rsidRDefault="0040290C" w:rsidP="002B1E18">
      <w:pPr>
        <w:jc w:val="center"/>
        <w:rPr>
          <w:rFonts w:cs="Arial"/>
        </w:rPr>
      </w:pPr>
    </w:p>
    <w:tbl>
      <w:tblPr>
        <w:tblW w:w="99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2"/>
        <w:gridCol w:w="2201"/>
        <w:gridCol w:w="6985"/>
      </w:tblGrid>
      <w:tr w:rsidR="00DB69ED" w:rsidRPr="00117735" w14:paraId="10313C26" w14:textId="77777777" w:rsidTr="007F417A">
        <w:trPr>
          <w:trHeight w:val="46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088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Dylai'r sgôr adlewyrchu uwch y gwerth ariannol, cyfran y sefydliad yr effeithir arno, neu i ba raddau y mae'r Brifysgol gyfan yn cael ei heffeithio.</w:t>
            </w:r>
          </w:p>
        </w:tc>
      </w:tr>
      <w:tr w:rsidR="00DB69ED" w:rsidRPr="00117735" w14:paraId="66461E8F" w14:textId="77777777" w:rsidTr="007F417A">
        <w:trPr>
          <w:trHeight w:val="18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002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B06" w14:textId="77777777" w:rsidR="00DB69ED" w:rsidRPr="002B1E18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Arwyddocaol iawn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5E44" w14:textId="77777777" w:rsidR="00DB69ED" w:rsidRPr="002B1E18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• Byddai'r digwyddiad yn effeithio'n sylweddol ar weithrediad, enw da neu gyfeiriad strategol y Brifysgol gyfan.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 xml:space="preserve">• Byddai'r effaith ariannol yn costio i'r Brifysgol =&gt; £5M. 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Marwolaethau a achosir gan weithredau/diffygion y Brifysgol.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Bygythiadau o gamau terfysgol wedi'u targedu yn erbyn grwpiau neu fygythiad penodol i'r Brifysgol yn ei chyfanrwydd neu anfodlonrwydd eang ac eithafol â phrotestiadau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Ansawdd y ddarpariaeth academaidd yn cael ei beryglu yn ddifrifol a thanseilio hyfywedd tymor hir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Colli defnydd hirdymor/parhaol o safleoedd cyfan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Ymchwiliad rheoleiddiol allanol ffurfiol sy'n cynnwys honiadau troseddol proffil uchel yn erbyn rheolaeth a bygythiad o garcharu neu dynnu'n ôl statws neu osod sancsiynau gan arwain at derfynu gorfodol gweithgareddau hanfodol cenhadaeth.</w:t>
            </w:r>
          </w:p>
        </w:tc>
      </w:tr>
      <w:tr w:rsidR="00DB69ED" w:rsidRPr="00117735" w14:paraId="053FF4A0" w14:textId="77777777" w:rsidTr="007F417A">
        <w:trPr>
          <w:trHeight w:val="24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3535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0341" w14:textId="77777777" w:rsidR="00DB69ED" w:rsidRPr="002B1E18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Arwyddocaol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95A7" w14:textId="108908A0" w:rsidR="00DB69ED" w:rsidRPr="002B1E18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• Byddai'r digwyddiad yn effeithio ar weithrediad, enw da neu gyfeiriad strategol y Brifysgol gyfan ond nid yn sylweddol; neu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Byddai'r digwyddiad yn effeithio'n sylweddol ar weithrediad, enw da neu gyfeiriad strategol mwy nag un Coleg neu adran Gwasanaeth Proffesiynol (ond nid yw'n effeithio ar y Brifysgol gyfan).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Effaith ariannol =&gt; £250</w:t>
            </w:r>
            <w:r w:rsidR="00706444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,000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 xml:space="preserve"> &lt;£5M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Anaf mawr sy'n newid bywyd (e.e. paraplegia) neu fygythiadau i ladd neu feithio unigolyn mewn cysylltiad â gweithgaredd y Brifysgol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Lledaeniad clefyd sy'n bygwth bywyd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Tarfu sydd â thymor canolig i hir yn cael effaith andwyol ar weithgaredd hanfodol busnes neu golli marchnadoedd myfyrwyr allweddol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Ymchwiliad rheoleiddiol allanol ffurfiol i arferion sefydliadol sydd â photensial i atal elfennau sylweddol o weithrediadau neu ddirwyon y Brifysgol.</w:t>
            </w:r>
          </w:p>
        </w:tc>
      </w:tr>
      <w:tr w:rsidR="00DB69ED" w:rsidRPr="00117735" w14:paraId="11A246FE" w14:textId="77777777" w:rsidTr="007F417A">
        <w:trPr>
          <w:trHeight w:val="24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4BA6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lastRenderedPageBreak/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CE6" w14:textId="77777777" w:rsidR="00DB69ED" w:rsidRPr="002B1E18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Cymedrol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6E7C" w14:textId="47052B06" w:rsidR="00DB69ED" w:rsidRPr="002B1E18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• Byddai'r digwyddiad yn effeithio ar y Brifysgol gyfan i ryw raddau; neu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Byddai'r digwyddiad yn effeithio'n sylweddol ar weithrediad, enw da neu gyfeiriad strategol sawl Ysgol (Coleg cyfan o bosibl) neu adran Gwasanaethau Proffesiynol.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Effaith ariannol =&gt; £50K</w:t>
            </w:r>
            <w:r w:rsidR="00706444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,000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&lt; £250</w:t>
            </w:r>
            <w:r w:rsidR="00706444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,000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Rheoliadau Adrodd am Anafiadau, Clefydau a Digwyddiadau Peryglus (RIDDOR) o ddigwyddiadau neu anafiadau mawr neu achosion o glefyd sy'n bygwth bywyd.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Darfu sy'n peryglu'r gallu i ymgymryd â gweithgaredd hanfodol busnes o fewn amserlenni gofynnol.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Mae marchnadoedd recriwtio myfyrwyr yn cael effaith andwyol.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Achos a gyfeiriwyd gan yr achwynydd at awdurdodau rheoleiddio a photensial ar gyfer gweithredu rheoleiddio gydag effaith neu ddirwyon mwy na lleol.</w:t>
            </w:r>
          </w:p>
        </w:tc>
      </w:tr>
      <w:tr w:rsidR="00DB69ED" w:rsidRPr="00117735" w14:paraId="5DB054CB" w14:textId="77777777" w:rsidTr="007F417A">
        <w:trPr>
          <w:trHeight w:val="16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DBE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FBA" w14:textId="77777777" w:rsidR="00DB69ED" w:rsidRPr="002B1E18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Isel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8B22" w14:textId="7F5668FF" w:rsidR="00DB69ED" w:rsidRPr="002B1E18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• Byddai'r digwyddiad yn effeithio ar weithrediad, enw da neu gyfeiriad strategol nifer fach o adrannau Ysgolion neu Wasanaethau Proffesiynol ond ni fyddai'n cael fawr o effaith neu ddim effaith ar ardaloedd eraill y Brifysgol.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Effaith ariannol &lt;£50</w:t>
            </w:r>
            <w:r w:rsidR="00706444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,000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RIDDOR mân anafiadau neu straen ar unigolyn neu forâl grŵp bach wedi'u difrodi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Darfu sy'n ymyrryd â gweithgarwch busnes — mae tasgau yn cael eu gwneud yn fwy anodd ond nid ydynt yn amhosibl eu cwblhau o fewn amserlenni gofynnol</w:t>
            </w: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Dirwyon neu hawliadau a ddygwyd.</w:t>
            </w:r>
          </w:p>
        </w:tc>
      </w:tr>
      <w:tr w:rsidR="00DB69ED" w:rsidRPr="00117735" w14:paraId="216C95DB" w14:textId="77777777" w:rsidTr="007F417A">
        <w:trPr>
          <w:trHeight w:val="144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77D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4C9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Dibwys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FCB6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• Byddai'r digwyddiad yn effeithio ar weithrediad, enw da neu gyfeiriad strategol un adran Ysgol neu Wasanaethau Proffesiynol ond ni fyddai'n cael fawr o effaith neu ddim effaith ar feysydd eraill y Brifysgol.</w:t>
            </w: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Effaith ariannol yn ddibwys.</w:t>
            </w: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Mân anfodlonrwydd unigolyn neu grŵp bach.</w:t>
            </w: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Tarfu sy'n ymyrryd â busnes nad yw'n feirniadol.</w:t>
            </w: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br/>
              <w:t>• Torri rheoliadau sy'n arwain at ddifrod neu golled fach iawn neu ddim.</w:t>
            </w:r>
          </w:p>
        </w:tc>
      </w:tr>
      <w:tr w:rsidR="00AB0BED" w:rsidRPr="00DB69ED" w14:paraId="12E9E0CC" w14:textId="77777777" w:rsidTr="007F417A">
        <w:trPr>
          <w:trHeight w:val="224"/>
        </w:trPr>
        <w:tc>
          <w:tcPr>
            <w:tcW w:w="9918" w:type="dxa"/>
            <w:gridSpan w:val="3"/>
            <w:shd w:val="clear" w:color="auto" w:fill="auto"/>
            <w:noWrap/>
            <w:vAlign w:val="bottom"/>
          </w:tcPr>
          <w:p w14:paraId="6BFE3952" w14:textId="6A298630" w:rsidR="00AB0BED" w:rsidRPr="00DB69ED" w:rsidRDefault="00AB0BED" w:rsidP="003B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1E18" w:rsidRPr="00DB69ED" w14:paraId="7447972C" w14:textId="77777777" w:rsidTr="007F417A">
        <w:trPr>
          <w:trHeight w:val="224"/>
        </w:trPr>
        <w:tc>
          <w:tcPr>
            <w:tcW w:w="9918" w:type="dxa"/>
            <w:gridSpan w:val="3"/>
            <w:shd w:val="clear" w:color="auto" w:fill="auto"/>
            <w:noWrap/>
            <w:vAlign w:val="bottom"/>
          </w:tcPr>
          <w:p w14:paraId="78DDE92F" w14:textId="77777777" w:rsidR="002B1E18" w:rsidRPr="00DB69ED" w:rsidRDefault="002B1E18" w:rsidP="003B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7DA7" w:rsidRPr="00DB69ED" w14:paraId="18DDEA69" w14:textId="77777777" w:rsidTr="007F417A">
        <w:trPr>
          <w:trHeight w:val="22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E7CF" w14:textId="28C45368" w:rsidR="00CA7DA7" w:rsidRPr="00AB0BED" w:rsidRDefault="00706444" w:rsidP="003B6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bidi="cy-GB"/>
              </w:rPr>
              <w:t>Tebygoliaeth</w:t>
            </w:r>
          </w:p>
        </w:tc>
      </w:tr>
      <w:tr w:rsidR="00DB69ED" w:rsidRPr="007E51D2" w14:paraId="7682A45B" w14:textId="77777777" w:rsidTr="007F417A">
        <w:trPr>
          <w:trHeight w:val="75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BC11" w14:textId="77777777" w:rsidR="00DB69ED" w:rsidRPr="007E51D2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51D2">
              <w:rPr>
                <w:rFonts w:ascii="Calibri" w:eastAsia="Times New Roman" w:hAnsi="Calibri" w:cs="Calibri"/>
                <w:color w:val="000000"/>
                <w:lang w:bidi="cy-GB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965F" w14:textId="77777777" w:rsidR="00DB69ED" w:rsidRPr="007E51D2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E51D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Yn debygol iawn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4D8" w14:textId="77777777" w:rsidR="00DB69ED" w:rsidRPr="007E51D2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E51D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Disgwylir y bydd y risg hon yn realeiddio o leiaf unwaith o fewn y ddwy flynedd nesaf, neu mae eisoes wedi gwireddu. Mae risg o'r math hwn yn debygol o gael ei adlewyrchu fel digwyddiad wrth gefn neu'n uniongyrchol yng nghyllidebau a chynllun ariannol tymor canolig y Brifysgol.</w:t>
            </w:r>
          </w:p>
        </w:tc>
      </w:tr>
      <w:tr w:rsidR="00DB69ED" w:rsidRPr="00117735" w14:paraId="3EB11B88" w14:textId="77777777" w:rsidTr="007F417A">
        <w:trPr>
          <w:trHeight w:val="47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3ADC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0E1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Tebygol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21B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 xml:space="preserve">Mae'n rhesymol cymryd yn ganiataol y bydd y risg hon yn sylweddoli ar ryw adeg (unwaith neu ddwywaith o bosibl o fewn y pum mlynedd nesaf). </w:t>
            </w:r>
          </w:p>
        </w:tc>
      </w:tr>
      <w:tr w:rsidR="00DB69ED" w:rsidRPr="00117735" w14:paraId="7C8F8F5D" w14:textId="77777777" w:rsidTr="007F417A">
        <w:trPr>
          <w:trHeight w:val="22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1350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B4EA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Posibl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81D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Mae'n rhesymol cymryd yn ganiataol y bydd y risg yn realeiddio unwaith neu ddwywaith o fewn cyfnod o bum i ddeng mlynedd.</w:t>
            </w:r>
          </w:p>
        </w:tc>
      </w:tr>
      <w:tr w:rsidR="00DB69ED" w:rsidRPr="00117735" w14:paraId="4505316B" w14:textId="77777777" w:rsidTr="007F417A">
        <w:trPr>
          <w:trHeight w:val="47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0C8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5502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Anhebygol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B16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Mae tebygolrwydd isel y bydd y risg yn gwireddu (mae posibilrwydd y gallai hyn ddigwydd o leiaf unwaith o fewn cyfnod o bum i ddeng mlynedd, ond ystyrir ei fod yn annhebygol).</w:t>
            </w:r>
          </w:p>
        </w:tc>
      </w:tr>
      <w:tr w:rsidR="00DB69ED" w:rsidRPr="00117735" w14:paraId="62094974" w14:textId="77777777" w:rsidTr="007F417A">
        <w:trPr>
          <w:trHeight w:val="51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B52" w14:textId="77777777" w:rsidR="00DB69ED" w:rsidRPr="00117735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7735">
              <w:rPr>
                <w:rFonts w:ascii="Calibri" w:eastAsia="Times New Roman" w:hAnsi="Calibri" w:cs="Calibri"/>
                <w:color w:val="000000"/>
                <w:lang w:bidi="cy-GB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36BE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Anhebygol iawn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DE7" w14:textId="77777777" w:rsidR="00DB69ED" w:rsidRPr="00AB0BED" w:rsidRDefault="00DB69ED" w:rsidP="003B6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B0BE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Mae tebygolrwydd isel iawn y bydd y risg yn dod i ben (ni ddisgwylir i hyn ddigwydd ond efallai y bydd yn digwydd mewn amgylchiadau eithriadol neu anarferol - gwyddys ei fod yn digwydd yn y Brifysgol hon neu'r Brifysgol arall unwaith yn y gorffennol).</w:t>
            </w:r>
          </w:p>
        </w:tc>
      </w:tr>
    </w:tbl>
    <w:p w14:paraId="7C8595D0" w14:textId="77777777" w:rsidR="00362172" w:rsidRDefault="00362172"/>
    <w:tbl>
      <w:tblPr>
        <w:tblW w:w="99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89"/>
        <w:gridCol w:w="7229"/>
      </w:tblGrid>
      <w:tr w:rsidR="00836BE5" w:rsidRPr="00362172" w14:paraId="3DAD817B" w14:textId="77777777" w:rsidTr="007F417A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5B8" w14:textId="77777777" w:rsidR="00836BE5" w:rsidRPr="002B1E18" w:rsidRDefault="00836BE5" w:rsidP="00836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bidi="cy-GB"/>
              </w:rPr>
              <w:t>Archwaeth Risg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BFD" w14:textId="77777777" w:rsidR="00836BE5" w:rsidRPr="00362172" w:rsidRDefault="00836BE5" w:rsidP="0083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6BE5" w:rsidRPr="00362172" w14:paraId="1D9C4F53" w14:textId="77777777" w:rsidTr="007F417A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2AD8" w14:textId="3F024941" w:rsidR="00836BE5" w:rsidRPr="002B1E18" w:rsidRDefault="00706444" w:rsidP="0083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Osgoi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6E2B" w14:textId="77777777" w:rsidR="00836BE5" w:rsidRPr="002B1E18" w:rsidRDefault="00836BE5" w:rsidP="0083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Mae osgoi risg ac ansicrwydd yn allweddol.</w:t>
            </w:r>
          </w:p>
        </w:tc>
      </w:tr>
      <w:tr w:rsidR="00836BE5" w:rsidRPr="00362172" w14:paraId="5BC6A86A" w14:textId="77777777" w:rsidTr="007F417A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E59E" w14:textId="769FA60F" w:rsidR="00836BE5" w:rsidRPr="002B1E18" w:rsidRDefault="00706444" w:rsidP="0083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Gofalus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964B" w14:textId="77777777" w:rsidR="00836BE5" w:rsidRPr="002B1E18" w:rsidRDefault="00836BE5" w:rsidP="0083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Dewis ar gyfer opsiynau mwy diogel sydd â gradd isel o risg gynhenid ac efallai mai dim ond potensial cyfyngedig i wobrwyo sydd ganddynt.</w:t>
            </w:r>
          </w:p>
        </w:tc>
      </w:tr>
      <w:tr w:rsidR="00836BE5" w:rsidRPr="00362172" w14:paraId="0192296C" w14:textId="77777777" w:rsidTr="007F417A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DD4C" w14:textId="30A9BB99" w:rsidR="00836BE5" w:rsidRPr="002B1E18" w:rsidRDefault="00706444" w:rsidP="0083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Agored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90F0" w14:textId="77777777" w:rsidR="00836BE5" w:rsidRPr="002B1E18" w:rsidRDefault="00836BE5" w:rsidP="0083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Yn barod i ystyried yr holl opsiynau posibl a dewis yr un sy'n fwyaf tebygol o arwain at gyflawni'n llwyddiannus, tra hefyd yn darparu lefel dderbyniol o wobr a gwerth am arian.</w:t>
            </w:r>
          </w:p>
        </w:tc>
      </w:tr>
      <w:tr w:rsidR="00836BE5" w:rsidRPr="00362172" w14:paraId="05FD7AEA" w14:textId="77777777" w:rsidTr="007F417A">
        <w:trPr>
          <w:trHeight w:val="3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CCBB" w14:textId="75691C1F" w:rsidR="00836BE5" w:rsidRPr="002B1E18" w:rsidRDefault="00706444" w:rsidP="0083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Awyddus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FA1F" w14:textId="77777777" w:rsidR="00836BE5" w:rsidRPr="002B1E18" w:rsidRDefault="00836BE5" w:rsidP="0083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Yn awyddus i fod yn arloesol ac i ddewis opsiynau sy'n cynnig gwobrau busnes a allai fod yn uwch, er gwaethaf mwy o risg gynhenid.</w:t>
            </w:r>
          </w:p>
        </w:tc>
      </w:tr>
    </w:tbl>
    <w:p w14:paraId="62955B7E" w14:textId="77777777" w:rsidR="002B1E18" w:rsidRDefault="002B1E18"/>
    <w:tbl>
      <w:tblPr>
        <w:tblW w:w="99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89"/>
        <w:gridCol w:w="7229"/>
      </w:tblGrid>
      <w:tr w:rsidR="007E51D2" w:rsidRPr="00362172" w14:paraId="34ABF40C" w14:textId="77777777" w:rsidTr="007F417A">
        <w:trPr>
          <w:trHeight w:val="3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C7AF" w14:textId="6EFBA991" w:rsidR="007E51D2" w:rsidRPr="007E51D2" w:rsidRDefault="007E51D2" w:rsidP="00362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E51D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bidi="cy-GB"/>
              </w:rPr>
              <w:t>Agosrwydd Risg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4F6D" w14:textId="61EF6A58" w:rsidR="007E51D2" w:rsidRPr="007E51D2" w:rsidRDefault="007E51D2" w:rsidP="00362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D2" w:rsidRPr="00362172" w14:paraId="423E37A8" w14:textId="77777777" w:rsidTr="007F417A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8F7CB" w14:textId="0B8CCD0A" w:rsidR="007E51D2" w:rsidRPr="007E51D2" w:rsidRDefault="00706444" w:rsidP="00362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T</w:t>
            </w:r>
            <w:r w:rsidR="007E51D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ymor byr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0742" w14:textId="02DC4C36" w:rsidR="007E51D2" w:rsidRPr="007E51D2" w:rsidRDefault="00CA6AC0" w:rsidP="00362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Os bydd yn digwydd mae'n debygol o ddigwydd o fewn 6 mis</w:t>
            </w:r>
          </w:p>
        </w:tc>
      </w:tr>
      <w:tr w:rsidR="007E51D2" w:rsidRPr="00362172" w14:paraId="5E940585" w14:textId="77777777" w:rsidTr="007F417A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6261" w14:textId="0E8B9621" w:rsidR="007E51D2" w:rsidRPr="007E51D2" w:rsidRDefault="00CA6AC0" w:rsidP="00362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Tymor canolig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E3D3" w14:textId="6DF5F645" w:rsidR="007E51D2" w:rsidRPr="007E51D2" w:rsidRDefault="00CA6AC0" w:rsidP="00362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Os bydd yn digwydd mae'n debygol o ddigwydd o fewn 6-12 mis</w:t>
            </w:r>
          </w:p>
        </w:tc>
      </w:tr>
      <w:tr w:rsidR="007E51D2" w:rsidRPr="00362172" w14:paraId="5794D2AD" w14:textId="77777777" w:rsidTr="007F417A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C918" w14:textId="3EACB698" w:rsidR="007E51D2" w:rsidRPr="007E51D2" w:rsidRDefault="00CA6AC0" w:rsidP="00362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Tymor hir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699F" w14:textId="6575F567" w:rsidR="007E51D2" w:rsidRPr="007E51D2" w:rsidRDefault="00CA6AC0" w:rsidP="00362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B1E1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cy-GB"/>
              </w:rPr>
              <w:t>Os bydd yn digwydd mae'n debygol o ddigwydd ar ôl 12 mis</w:t>
            </w:r>
          </w:p>
        </w:tc>
      </w:tr>
    </w:tbl>
    <w:p w14:paraId="445C1242" w14:textId="77777777" w:rsidR="00362172" w:rsidRDefault="00362172"/>
    <w:sectPr w:rsidR="00362172" w:rsidSect="00CE57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C65F" w14:textId="77777777" w:rsidR="00420347" w:rsidRDefault="00420347" w:rsidP="00D955EA">
      <w:pPr>
        <w:spacing w:after="0" w:line="240" w:lineRule="auto"/>
      </w:pPr>
      <w:r>
        <w:separator/>
      </w:r>
    </w:p>
  </w:endnote>
  <w:endnote w:type="continuationSeparator" w:id="0">
    <w:p w14:paraId="436EF0FB" w14:textId="77777777" w:rsidR="00420347" w:rsidRDefault="00420347" w:rsidP="00D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59284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2899FF1" w14:textId="36647AEA" w:rsidR="0040290C" w:rsidRPr="0040290C" w:rsidRDefault="0040290C">
        <w:pPr>
          <w:pStyle w:val="Footer"/>
          <w:jc w:val="center"/>
          <w:rPr>
            <w:sz w:val="20"/>
            <w:szCs w:val="20"/>
          </w:rPr>
        </w:pPr>
        <w:r w:rsidRPr="0040290C">
          <w:rPr>
            <w:sz w:val="20"/>
            <w:szCs w:val="20"/>
            <w:lang w:bidi="cy-GB"/>
          </w:rPr>
          <w:fldChar w:fldCharType="begin"/>
        </w:r>
        <w:r w:rsidRPr="0040290C">
          <w:rPr>
            <w:sz w:val="20"/>
            <w:szCs w:val="20"/>
            <w:lang w:bidi="cy-GB"/>
          </w:rPr>
          <w:instrText xml:space="preserve"> PAGE   \* MERGEFORMAT </w:instrText>
        </w:r>
        <w:r w:rsidRPr="0040290C">
          <w:rPr>
            <w:sz w:val="20"/>
            <w:szCs w:val="20"/>
            <w:lang w:bidi="cy-GB"/>
          </w:rPr>
          <w:fldChar w:fldCharType="separate"/>
        </w:r>
        <w:r w:rsidRPr="0040290C">
          <w:rPr>
            <w:noProof/>
            <w:sz w:val="20"/>
            <w:szCs w:val="20"/>
            <w:lang w:bidi="cy-GB"/>
          </w:rPr>
          <w:t>2</w:t>
        </w:r>
        <w:r w:rsidRPr="0040290C">
          <w:rPr>
            <w:noProof/>
            <w:sz w:val="20"/>
            <w:szCs w:val="20"/>
            <w:lang w:bidi="cy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EBD1" w14:textId="77777777" w:rsidR="00420347" w:rsidRDefault="00420347" w:rsidP="00D955EA">
      <w:pPr>
        <w:spacing w:after="0" w:line="240" w:lineRule="auto"/>
      </w:pPr>
      <w:r>
        <w:separator/>
      </w:r>
    </w:p>
  </w:footnote>
  <w:footnote w:type="continuationSeparator" w:id="0">
    <w:p w14:paraId="49C8766D" w14:textId="77777777" w:rsidR="00420347" w:rsidRDefault="00420347" w:rsidP="00D9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965"/>
    <w:multiLevelType w:val="hybridMultilevel"/>
    <w:tmpl w:val="52505152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72B94"/>
    <w:multiLevelType w:val="multilevel"/>
    <w:tmpl w:val="886865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715416"/>
    <w:multiLevelType w:val="hybridMultilevel"/>
    <w:tmpl w:val="16867C0A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50429"/>
    <w:multiLevelType w:val="hybridMultilevel"/>
    <w:tmpl w:val="839A4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14281"/>
    <w:multiLevelType w:val="multilevel"/>
    <w:tmpl w:val="23A84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103D8E"/>
    <w:multiLevelType w:val="hybridMultilevel"/>
    <w:tmpl w:val="69BA9F26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87546"/>
    <w:multiLevelType w:val="hybridMultilevel"/>
    <w:tmpl w:val="94AAB3CE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E10D8"/>
    <w:multiLevelType w:val="hybridMultilevel"/>
    <w:tmpl w:val="D99CB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F1370"/>
    <w:multiLevelType w:val="hybridMultilevel"/>
    <w:tmpl w:val="DD36FC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D0A4C"/>
    <w:multiLevelType w:val="multilevel"/>
    <w:tmpl w:val="2A6E2944"/>
    <w:lvl w:ilvl="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2" w:hanging="1800"/>
      </w:pPr>
      <w:rPr>
        <w:rFonts w:hint="default"/>
      </w:rPr>
    </w:lvl>
  </w:abstractNum>
  <w:abstractNum w:abstractNumId="10" w15:restartNumberingAfterBreak="0">
    <w:nsid w:val="22985046"/>
    <w:multiLevelType w:val="hybridMultilevel"/>
    <w:tmpl w:val="B74C91AE"/>
    <w:lvl w:ilvl="0" w:tplc="953CC8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32EA1"/>
    <w:multiLevelType w:val="hybridMultilevel"/>
    <w:tmpl w:val="017C3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E4314"/>
    <w:multiLevelType w:val="hybridMultilevel"/>
    <w:tmpl w:val="44F27D5E"/>
    <w:lvl w:ilvl="0" w:tplc="0809000F">
      <w:start w:val="1"/>
      <w:numFmt w:val="decimal"/>
      <w:lvlText w:val="%1."/>
      <w:lvlJc w:val="left"/>
      <w:pPr>
        <w:ind w:left="1507" w:hanging="360"/>
      </w:p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29F718F0"/>
    <w:multiLevelType w:val="multilevel"/>
    <w:tmpl w:val="EE1E9C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912B5F"/>
    <w:multiLevelType w:val="hybridMultilevel"/>
    <w:tmpl w:val="A53680B2"/>
    <w:lvl w:ilvl="0" w:tplc="31120DFA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B81D42"/>
    <w:multiLevelType w:val="multilevel"/>
    <w:tmpl w:val="343AE3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FD0E02"/>
    <w:multiLevelType w:val="hybridMultilevel"/>
    <w:tmpl w:val="41F006AC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43026A"/>
    <w:multiLevelType w:val="multilevel"/>
    <w:tmpl w:val="7E1EB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0624D5"/>
    <w:multiLevelType w:val="hybridMultilevel"/>
    <w:tmpl w:val="57EED5C2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20083B"/>
    <w:multiLevelType w:val="hybridMultilevel"/>
    <w:tmpl w:val="EB4A37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4637836"/>
    <w:multiLevelType w:val="hybridMultilevel"/>
    <w:tmpl w:val="E57C7648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2173C"/>
    <w:multiLevelType w:val="multilevel"/>
    <w:tmpl w:val="12C21E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BD3599"/>
    <w:multiLevelType w:val="hybridMultilevel"/>
    <w:tmpl w:val="D3D2A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609"/>
    <w:multiLevelType w:val="hybridMultilevel"/>
    <w:tmpl w:val="931630A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3504D4"/>
    <w:multiLevelType w:val="hybridMultilevel"/>
    <w:tmpl w:val="E29AA950"/>
    <w:lvl w:ilvl="0" w:tplc="63067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02553"/>
    <w:multiLevelType w:val="hybridMultilevel"/>
    <w:tmpl w:val="4792FEE0"/>
    <w:lvl w:ilvl="0" w:tplc="630674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B50C0F"/>
    <w:multiLevelType w:val="multilevel"/>
    <w:tmpl w:val="20F498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9225BF6"/>
    <w:multiLevelType w:val="multilevel"/>
    <w:tmpl w:val="886865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711060"/>
    <w:multiLevelType w:val="multilevel"/>
    <w:tmpl w:val="9F66BC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D948C8"/>
    <w:multiLevelType w:val="hybridMultilevel"/>
    <w:tmpl w:val="DDD00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97E41"/>
    <w:multiLevelType w:val="multilevel"/>
    <w:tmpl w:val="EEFCD0A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2455DF9"/>
    <w:multiLevelType w:val="hybridMultilevel"/>
    <w:tmpl w:val="88A805E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06741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4546B5"/>
    <w:multiLevelType w:val="hybridMultilevel"/>
    <w:tmpl w:val="83B2DA96"/>
    <w:lvl w:ilvl="0" w:tplc="BD68F7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56011"/>
    <w:multiLevelType w:val="multilevel"/>
    <w:tmpl w:val="54269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53575D"/>
    <w:multiLevelType w:val="hybridMultilevel"/>
    <w:tmpl w:val="A4D85E22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C2348C"/>
    <w:multiLevelType w:val="hybridMultilevel"/>
    <w:tmpl w:val="49C8D478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6D719D"/>
    <w:multiLevelType w:val="multilevel"/>
    <w:tmpl w:val="D98C5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2F6F35"/>
    <w:multiLevelType w:val="multilevel"/>
    <w:tmpl w:val="DA545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99716F"/>
    <w:multiLevelType w:val="hybridMultilevel"/>
    <w:tmpl w:val="1912164E"/>
    <w:lvl w:ilvl="0" w:tplc="63067414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D470A73"/>
    <w:multiLevelType w:val="hybridMultilevel"/>
    <w:tmpl w:val="F7EA7192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377360"/>
    <w:multiLevelType w:val="hybridMultilevel"/>
    <w:tmpl w:val="D59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C29DD"/>
    <w:multiLevelType w:val="hybridMultilevel"/>
    <w:tmpl w:val="68E0CE64"/>
    <w:lvl w:ilvl="0" w:tplc="BD68F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610C95"/>
    <w:multiLevelType w:val="hybridMultilevel"/>
    <w:tmpl w:val="AA0ADE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987984"/>
    <w:multiLevelType w:val="hybridMultilevel"/>
    <w:tmpl w:val="320ECD1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BCD3C48"/>
    <w:multiLevelType w:val="multilevel"/>
    <w:tmpl w:val="D98C5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45824405">
    <w:abstractNumId w:val="37"/>
  </w:num>
  <w:num w:numId="2" w16cid:durableId="1682078683">
    <w:abstractNumId w:val="18"/>
  </w:num>
  <w:num w:numId="3" w16cid:durableId="1270622428">
    <w:abstractNumId w:val="0"/>
  </w:num>
  <w:num w:numId="4" w16cid:durableId="304428661">
    <w:abstractNumId w:val="32"/>
  </w:num>
  <w:num w:numId="5" w16cid:durableId="1526362049">
    <w:abstractNumId w:val="41"/>
  </w:num>
  <w:num w:numId="6" w16cid:durableId="217783433">
    <w:abstractNumId w:val="35"/>
  </w:num>
  <w:num w:numId="7" w16cid:durableId="1508473013">
    <w:abstractNumId w:val="20"/>
  </w:num>
  <w:num w:numId="8" w16cid:durableId="722750963">
    <w:abstractNumId w:val="2"/>
  </w:num>
  <w:num w:numId="9" w16cid:durableId="102500360">
    <w:abstractNumId w:val="34"/>
  </w:num>
  <w:num w:numId="10" w16cid:durableId="1146125160">
    <w:abstractNumId w:val="16"/>
  </w:num>
  <w:num w:numId="11" w16cid:durableId="1601525833">
    <w:abstractNumId w:val="6"/>
  </w:num>
  <w:num w:numId="12" w16cid:durableId="595137585">
    <w:abstractNumId w:val="39"/>
  </w:num>
  <w:num w:numId="13" w16cid:durableId="1125346384">
    <w:abstractNumId w:val="5"/>
  </w:num>
  <w:num w:numId="14" w16cid:durableId="159584359">
    <w:abstractNumId w:val="10"/>
  </w:num>
  <w:num w:numId="15" w16cid:durableId="359359461">
    <w:abstractNumId w:val="7"/>
  </w:num>
  <w:num w:numId="16" w16cid:durableId="1841121028">
    <w:abstractNumId w:val="14"/>
  </w:num>
  <w:num w:numId="17" w16cid:durableId="116412829">
    <w:abstractNumId w:val="9"/>
  </w:num>
  <w:num w:numId="18" w16cid:durableId="162285836">
    <w:abstractNumId w:val="13"/>
  </w:num>
  <w:num w:numId="19" w16cid:durableId="1134828802">
    <w:abstractNumId w:val="21"/>
  </w:num>
  <w:num w:numId="20" w16cid:durableId="1433622393">
    <w:abstractNumId w:val="17"/>
  </w:num>
  <w:num w:numId="21" w16cid:durableId="731579705">
    <w:abstractNumId w:val="28"/>
  </w:num>
  <w:num w:numId="22" w16cid:durableId="80685113">
    <w:abstractNumId w:val="27"/>
  </w:num>
  <w:num w:numId="23" w16cid:durableId="1581911255">
    <w:abstractNumId w:val="26"/>
  </w:num>
  <w:num w:numId="24" w16cid:durableId="1991471856">
    <w:abstractNumId w:val="19"/>
  </w:num>
  <w:num w:numId="25" w16cid:durableId="224491024">
    <w:abstractNumId w:val="25"/>
  </w:num>
  <w:num w:numId="26" w16cid:durableId="1223758042">
    <w:abstractNumId w:val="24"/>
  </w:num>
  <w:num w:numId="27" w16cid:durableId="1548562070">
    <w:abstractNumId w:val="38"/>
  </w:num>
  <w:num w:numId="28" w16cid:durableId="2058816744">
    <w:abstractNumId w:val="33"/>
  </w:num>
  <w:num w:numId="29" w16cid:durableId="93135850">
    <w:abstractNumId w:val="44"/>
  </w:num>
  <w:num w:numId="30" w16cid:durableId="226841901">
    <w:abstractNumId w:val="36"/>
  </w:num>
  <w:num w:numId="31" w16cid:durableId="671378923">
    <w:abstractNumId w:val="15"/>
  </w:num>
  <w:num w:numId="32" w16cid:durableId="1873150035">
    <w:abstractNumId w:val="12"/>
  </w:num>
  <w:num w:numId="33" w16cid:durableId="2085906096">
    <w:abstractNumId w:val="22"/>
  </w:num>
  <w:num w:numId="34" w16cid:durableId="2007978181">
    <w:abstractNumId w:val="29"/>
  </w:num>
  <w:num w:numId="35" w16cid:durableId="467014392">
    <w:abstractNumId w:val="4"/>
  </w:num>
  <w:num w:numId="36" w16cid:durableId="2114745099">
    <w:abstractNumId w:val="23"/>
  </w:num>
  <w:num w:numId="37" w16cid:durableId="1774787431">
    <w:abstractNumId w:val="30"/>
  </w:num>
  <w:num w:numId="38" w16cid:durableId="1972589799">
    <w:abstractNumId w:val="43"/>
  </w:num>
  <w:num w:numId="39" w16cid:durableId="838807547">
    <w:abstractNumId w:val="42"/>
  </w:num>
  <w:num w:numId="40" w16cid:durableId="565453345">
    <w:abstractNumId w:val="3"/>
  </w:num>
  <w:num w:numId="41" w16cid:durableId="2060811860">
    <w:abstractNumId w:val="11"/>
  </w:num>
  <w:num w:numId="42" w16cid:durableId="1850870246">
    <w:abstractNumId w:val="40"/>
  </w:num>
  <w:num w:numId="43" w16cid:durableId="1767846546">
    <w:abstractNumId w:val="31"/>
  </w:num>
  <w:num w:numId="44" w16cid:durableId="1575235210">
    <w:abstractNumId w:val="8"/>
  </w:num>
  <w:num w:numId="45" w16cid:durableId="204721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M55rjm89IvT9MUfYwQFQxA7hR2pMkZMDzgkng4O31AI2Uh64vZgxMtRMzCUCChGTUq5hRTKp8eG35RLDtujsxQ==" w:salt="OzoQe0cnG7XpfKeqYDeE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EA"/>
    <w:rsid w:val="000077F5"/>
    <w:rsid w:val="00007EE9"/>
    <w:rsid w:val="00036ABD"/>
    <w:rsid w:val="000401BC"/>
    <w:rsid w:val="000403C3"/>
    <w:rsid w:val="00046FE2"/>
    <w:rsid w:val="00050C51"/>
    <w:rsid w:val="000513C5"/>
    <w:rsid w:val="000522D5"/>
    <w:rsid w:val="00074EBD"/>
    <w:rsid w:val="000809EB"/>
    <w:rsid w:val="00081CD0"/>
    <w:rsid w:val="00091844"/>
    <w:rsid w:val="000A6F54"/>
    <w:rsid w:val="000C1F59"/>
    <w:rsid w:val="000C3404"/>
    <w:rsid w:val="000D76D6"/>
    <w:rsid w:val="000E5927"/>
    <w:rsid w:val="000E7D19"/>
    <w:rsid w:val="000F68E6"/>
    <w:rsid w:val="0010143C"/>
    <w:rsid w:val="00136593"/>
    <w:rsid w:val="00163DF2"/>
    <w:rsid w:val="00177611"/>
    <w:rsid w:val="00180706"/>
    <w:rsid w:val="001831FF"/>
    <w:rsid w:val="001838AE"/>
    <w:rsid w:val="001B61E3"/>
    <w:rsid w:val="001D66F1"/>
    <w:rsid w:val="001E22F8"/>
    <w:rsid w:val="001E2A0C"/>
    <w:rsid w:val="001E2B33"/>
    <w:rsid w:val="001E3EB9"/>
    <w:rsid w:val="001E68D7"/>
    <w:rsid w:val="001F2078"/>
    <w:rsid w:val="001F2F5A"/>
    <w:rsid w:val="0020000E"/>
    <w:rsid w:val="00202F78"/>
    <w:rsid w:val="00205ED2"/>
    <w:rsid w:val="0022198D"/>
    <w:rsid w:val="0023194A"/>
    <w:rsid w:val="002326D8"/>
    <w:rsid w:val="00244F83"/>
    <w:rsid w:val="002549A7"/>
    <w:rsid w:val="00254A23"/>
    <w:rsid w:val="00260666"/>
    <w:rsid w:val="00264047"/>
    <w:rsid w:val="002653BB"/>
    <w:rsid w:val="002714A1"/>
    <w:rsid w:val="00273E7D"/>
    <w:rsid w:val="00275BD7"/>
    <w:rsid w:val="00276EBF"/>
    <w:rsid w:val="00287F56"/>
    <w:rsid w:val="00291063"/>
    <w:rsid w:val="002970D7"/>
    <w:rsid w:val="002A0791"/>
    <w:rsid w:val="002A1338"/>
    <w:rsid w:val="002B0B95"/>
    <w:rsid w:val="002B1E18"/>
    <w:rsid w:val="002B540E"/>
    <w:rsid w:val="002E2473"/>
    <w:rsid w:val="002E247A"/>
    <w:rsid w:val="002F3460"/>
    <w:rsid w:val="002F5B97"/>
    <w:rsid w:val="003010B6"/>
    <w:rsid w:val="00302197"/>
    <w:rsid w:val="00305A56"/>
    <w:rsid w:val="00311524"/>
    <w:rsid w:val="00324420"/>
    <w:rsid w:val="003445E8"/>
    <w:rsid w:val="00362172"/>
    <w:rsid w:val="00363257"/>
    <w:rsid w:val="00363413"/>
    <w:rsid w:val="003661AD"/>
    <w:rsid w:val="003A068F"/>
    <w:rsid w:val="003A1637"/>
    <w:rsid w:val="003A51A5"/>
    <w:rsid w:val="003B6C75"/>
    <w:rsid w:val="003C26F0"/>
    <w:rsid w:val="003C5F2E"/>
    <w:rsid w:val="003C7FD4"/>
    <w:rsid w:val="003D7AA4"/>
    <w:rsid w:val="0040139A"/>
    <w:rsid w:val="0040290C"/>
    <w:rsid w:val="00404024"/>
    <w:rsid w:val="00405C82"/>
    <w:rsid w:val="00414223"/>
    <w:rsid w:val="0041650F"/>
    <w:rsid w:val="00420347"/>
    <w:rsid w:val="00420FC7"/>
    <w:rsid w:val="00425386"/>
    <w:rsid w:val="00431341"/>
    <w:rsid w:val="0043229B"/>
    <w:rsid w:val="00433A69"/>
    <w:rsid w:val="0044172E"/>
    <w:rsid w:val="00460321"/>
    <w:rsid w:val="00461E10"/>
    <w:rsid w:val="00463088"/>
    <w:rsid w:val="00464085"/>
    <w:rsid w:val="00483B07"/>
    <w:rsid w:val="00493770"/>
    <w:rsid w:val="00497DEB"/>
    <w:rsid w:val="004B01BC"/>
    <w:rsid w:val="004B2B21"/>
    <w:rsid w:val="004B47E6"/>
    <w:rsid w:val="004C5A5D"/>
    <w:rsid w:val="004C6A73"/>
    <w:rsid w:val="004F0A27"/>
    <w:rsid w:val="004F0FF9"/>
    <w:rsid w:val="00514BDE"/>
    <w:rsid w:val="0052398F"/>
    <w:rsid w:val="00533455"/>
    <w:rsid w:val="005451B0"/>
    <w:rsid w:val="005473DE"/>
    <w:rsid w:val="00563A6F"/>
    <w:rsid w:val="00566A53"/>
    <w:rsid w:val="005816F2"/>
    <w:rsid w:val="00587EF4"/>
    <w:rsid w:val="005A2CA7"/>
    <w:rsid w:val="005B3192"/>
    <w:rsid w:val="005B5496"/>
    <w:rsid w:val="005E1292"/>
    <w:rsid w:val="005E5A07"/>
    <w:rsid w:val="005E5DCA"/>
    <w:rsid w:val="00601683"/>
    <w:rsid w:val="006022AD"/>
    <w:rsid w:val="006028B3"/>
    <w:rsid w:val="0061388A"/>
    <w:rsid w:val="00620279"/>
    <w:rsid w:val="00621A3C"/>
    <w:rsid w:val="0064131C"/>
    <w:rsid w:val="00670AB7"/>
    <w:rsid w:val="0067235F"/>
    <w:rsid w:val="00675FA2"/>
    <w:rsid w:val="006A1469"/>
    <w:rsid w:val="006C1206"/>
    <w:rsid w:val="006C3468"/>
    <w:rsid w:val="006D11B3"/>
    <w:rsid w:val="006D1EC6"/>
    <w:rsid w:val="006D28EB"/>
    <w:rsid w:val="006E5884"/>
    <w:rsid w:val="006F7848"/>
    <w:rsid w:val="00700417"/>
    <w:rsid w:val="00703C87"/>
    <w:rsid w:val="00704FAD"/>
    <w:rsid w:val="007058D1"/>
    <w:rsid w:val="00706444"/>
    <w:rsid w:val="00712FF6"/>
    <w:rsid w:val="00713546"/>
    <w:rsid w:val="00717836"/>
    <w:rsid w:val="00727E28"/>
    <w:rsid w:val="00731D8A"/>
    <w:rsid w:val="007337E4"/>
    <w:rsid w:val="00743011"/>
    <w:rsid w:val="007430B6"/>
    <w:rsid w:val="00750080"/>
    <w:rsid w:val="00752DE5"/>
    <w:rsid w:val="00764A83"/>
    <w:rsid w:val="007744F9"/>
    <w:rsid w:val="00777604"/>
    <w:rsid w:val="00780642"/>
    <w:rsid w:val="00780AD3"/>
    <w:rsid w:val="00787FB9"/>
    <w:rsid w:val="00797918"/>
    <w:rsid w:val="007A1904"/>
    <w:rsid w:val="007A6F5E"/>
    <w:rsid w:val="007B15D2"/>
    <w:rsid w:val="007B358D"/>
    <w:rsid w:val="007C3EE9"/>
    <w:rsid w:val="007C6A46"/>
    <w:rsid w:val="007D5406"/>
    <w:rsid w:val="007E51D2"/>
    <w:rsid w:val="007F417A"/>
    <w:rsid w:val="008002E3"/>
    <w:rsid w:val="0081305E"/>
    <w:rsid w:val="008140B4"/>
    <w:rsid w:val="00836029"/>
    <w:rsid w:val="00836BE5"/>
    <w:rsid w:val="00850342"/>
    <w:rsid w:val="00862414"/>
    <w:rsid w:val="00864B47"/>
    <w:rsid w:val="00864D52"/>
    <w:rsid w:val="00873F9A"/>
    <w:rsid w:val="00874B40"/>
    <w:rsid w:val="00880512"/>
    <w:rsid w:val="00891D13"/>
    <w:rsid w:val="008950A0"/>
    <w:rsid w:val="008A1A56"/>
    <w:rsid w:val="008B714B"/>
    <w:rsid w:val="008C4FBC"/>
    <w:rsid w:val="008D10E9"/>
    <w:rsid w:val="008D2508"/>
    <w:rsid w:val="008D52AD"/>
    <w:rsid w:val="008E0F2E"/>
    <w:rsid w:val="008F047E"/>
    <w:rsid w:val="008F50DD"/>
    <w:rsid w:val="00917AE2"/>
    <w:rsid w:val="0092031F"/>
    <w:rsid w:val="0093117C"/>
    <w:rsid w:val="0094021B"/>
    <w:rsid w:val="0094578A"/>
    <w:rsid w:val="00954692"/>
    <w:rsid w:val="00963F23"/>
    <w:rsid w:val="0096509C"/>
    <w:rsid w:val="009707B4"/>
    <w:rsid w:val="00972AEA"/>
    <w:rsid w:val="00974AB9"/>
    <w:rsid w:val="00995E12"/>
    <w:rsid w:val="009A0B80"/>
    <w:rsid w:val="009A44AD"/>
    <w:rsid w:val="009A4F5E"/>
    <w:rsid w:val="009B1040"/>
    <w:rsid w:val="009B4AAC"/>
    <w:rsid w:val="009C5433"/>
    <w:rsid w:val="009C5A24"/>
    <w:rsid w:val="009D0737"/>
    <w:rsid w:val="009E4F10"/>
    <w:rsid w:val="009E5C62"/>
    <w:rsid w:val="009F6B92"/>
    <w:rsid w:val="00A051E7"/>
    <w:rsid w:val="00A21070"/>
    <w:rsid w:val="00A602CE"/>
    <w:rsid w:val="00A61807"/>
    <w:rsid w:val="00A70607"/>
    <w:rsid w:val="00A71CFA"/>
    <w:rsid w:val="00A730C7"/>
    <w:rsid w:val="00A76173"/>
    <w:rsid w:val="00A77C63"/>
    <w:rsid w:val="00A815AA"/>
    <w:rsid w:val="00A974B6"/>
    <w:rsid w:val="00AA2C82"/>
    <w:rsid w:val="00AA54EB"/>
    <w:rsid w:val="00AB0BED"/>
    <w:rsid w:val="00AB254D"/>
    <w:rsid w:val="00AC2EC7"/>
    <w:rsid w:val="00AD03CC"/>
    <w:rsid w:val="00AF0050"/>
    <w:rsid w:val="00AF4783"/>
    <w:rsid w:val="00B063A2"/>
    <w:rsid w:val="00B11B40"/>
    <w:rsid w:val="00B2034E"/>
    <w:rsid w:val="00B35516"/>
    <w:rsid w:val="00B42F71"/>
    <w:rsid w:val="00B517E2"/>
    <w:rsid w:val="00B76A10"/>
    <w:rsid w:val="00B8124C"/>
    <w:rsid w:val="00B82234"/>
    <w:rsid w:val="00B85DCF"/>
    <w:rsid w:val="00B9116D"/>
    <w:rsid w:val="00B956D7"/>
    <w:rsid w:val="00B96279"/>
    <w:rsid w:val="00BA3569"/>
    <w:rsid w:val="00BA5BD0"/>
    <w:rsid w:val="00BA7B66"/>
    <w:rsid w:val="00BB510E"/>
    <w:rsid w:val="00BB6F3D"/>
    <w:rsid w:val="00BC727F"/>
    <w:rsid w:val="00BD4E53"/>
    <w:rsid w:val="00BD59A8"/>
    <w:rsid w:val="00BE1D99"/>
    <w:rsid w:val="00BE3D61"/>
    <w:rsid w:val="00BE50EC"/>
    <w:rsid w:val="00BF28E0"/>
    <w:rsid w:val="00C1003B"/>
    <w:rsid w:val="00C1070A"/>
    <w:rsid w:val="00C15AA7"/>
    <w:rsid w:val="00C25E5C"/>
    <w:rsid w:val="00C43CF8"/>
    <w:rsid w:val="00C44E19"/>
    <w:rsid w:val="00C503C7"/>
    <w:rsid w:val="00C55CE3"/>
    <w:rsid w:val="00C62223"/>
    <w:rsid w:val="00C65A19"/>
    <w:rsid w:val="00C72842"/>
    <w:rsid w:val="00C77EA0"/>
    <w:rsid w:val="00C8335F"/>
    <w:rsid w:val="00C90133"/>
    <w:rsid w:val="00C9033F"/>
    <w:rsid w:val="00CA6AC0"/>
    <w:rsid w:val="00CA7DA7"/>
    <w:rsid w:val="00CB3D7B"/>
    <w:rsid w:val="00CB5F03"/>
    <w:rsid w:val="00CC309A"/>
    <w:rsid w:val="00CE084F"/>
    <w:rsid w:val="00CE57A1"/>
    <w:rsid w:val="00CE6396"/>
    <w:rsid w:val="00D04DC7"/>
    <w:rsid w:val="00D06940"/>
    <w:rsid w:val="00D1024F"/>
    <w:rsid w:val="00D10F72"/>
    <w:rsid w:val="00D145D9"/>
    <w:rsid w:val="00D161F9"/>
    <w:rsid w:val="00D33250"/>
    <w:rsid w:val="00D46E72"/>
    <w:rsid w:val="00D762C5"/>
    <w:rsid w:val="00D77C97"/>
    <w:rsid w:val="00D83D36"/>
    <w:rsid w:val="00D8437F"/>
    <w:rsid w:val="00D905A8"/>
    <w:rsid w:val="00D919A7"/>
    <w:rsid w:val="00D9237E"/>
    <w:rsid w:val="00D955EA"/>
    <w:rsid w:val="00DA1A0D"/>
    <w:rsid w:val="00DB28EA"/>
    <w:rsid w:val="00DB69ED"/>
    <w:rsid w:val="00DC7E84"/>
    <w:rsid w:val="00DD209F"/>
    <w:rsid w:val="00DE4E91"/>
    <w:rsid w:val="00DF01F0"/>
    <w:rsid w:val="00DF361C"/>
    <w:rsid w:val="00DF7832"/>
    <w:rsid w:val="00E16AA3"/>
    <w:rsid w:val="00E30C79"/>
    <w:rsid w:val="00E33B36"/>
    <w:rsid w:val="00E371CE"/>
    <w:rsid w:val="00E44550"/>
    <w:rsid w:val="00E7298D"/>
    <w:rsid w:val="00EB4712"/>
    <w:rsid w:val="00EB66FB"/>
    <w:rsid w:val="00EC4AD3"/>
    <w:rsid w:val="00ED18A9"/>
    <w:rsid w:val="00EF231F"/>
    <w:rsid w:val="00F23D4C"/>
    <w:rsid w:val="00F319EB"/>
    <w:rsid w:val="00F33D4C"/>
    <w:rsid w:val="00F34404"/>
    <w:rsid w:val="00F35B86"/>
    <w:rsid w:val="00F37079"/>
    <w:rsid w:val="00F45124"/>
    <w:rsid w:val="00F535B0"/>
    <w:rsid w:val="00F559CF"/>
    <w:rsid w:val="00F65D35"/>
    <w:rsid w:val="00F67718"/>
    <w:rsid w:val="00F91697"/>
    <w:rsid w:val="00F97627"/>
    <w:rsid w:val="00FA5AE5"/>
    <w:rsid w:val="00FC38CA"/>
    <w:rsid w:val="00FC567E"/>
    <w:rsid w:val="00FD0CC4"/>
    <w:rsid w:val="00FD290F"/>
    <w:rsid w:val="00FD5523"/>
    <w:rsid w:val="00FD7918"/>
    <w:rsid w:val="00FF0D09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0D1FB"/>
  <w15:docId w15:val="{DB0D1371-1200-46D6-A906-69C47959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E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5EA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5E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5EA"/>
    <w:rPr>
      <w:rFonts w:ascii="Arial" w:eastAsiaTheme="majorEastAsia" w:hAnsi="Arial" w:cstheme="majorBidi"/>
      <w:b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55EA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D955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5E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5E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E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9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D955E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55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955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E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9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EA"/>
    <w:rPr>
      <w:rFonts w:ascii="Arial" w:hAnsi="Arial"/>
    </w:rPr>
  </w:style>
  <w:style w:type="table" w:styleId="TableGrid">
    <w:name w:val="Table Grid"/>
    <w:basedOn w:val="TableNormal"/>
    <w:uiPriority w:val="39"/>
    <w:rsid w:val="00D9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55EA"/>
    <w:pPr>
      <w:spacing w:after="0" w:line="240" w:lineRule="auto"/>
    </w:pPr>
    <w:rPr>
      <w:rFonts w:ascii="Arial" w:hAnsi="Arial"/>
    </w:rPr>
  </w:style>
  <w:style w:type="table" w:styleId="GridTable5Dark-Accent2">
    <w:name w:val="Grid Table 5 Dark Accent 2"/>
    <w:basedOn w:val="TableNormal"/>
    <w:uiPriority w:val="50"/>
    <w:rsid w:val="00D95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1">
    <w:name w:val="Grid Table 4 Accent 1"/>
    <w:basedOn w:val="TableNormal"/>
    <w:uiPriority w:val="49"/>
    <w:rsid w:val="00D9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6D28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BB51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8ACA8-6B0A-419B-B1D3-28646B1D6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806B9-2BF3-43A5-82D2-D777359F44CB}">
  <ds:schemaRefs>
    <ds:schemaRef ds:uri="http://schemas.microsoft.com/office/infopath/2007/PartnerControls"/>
    <ds:schemaRef ds:uri="http://schemas.microsoft.com/office/2006/documentManagement/types"/>
    <ds:schemaRef ds:uri="6af4ef65-d9db-4232-b2f4-220a3c676e18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6b63969f-7f2b-4f20-a4ef-0105de9e3a9d"/>
    <ds:schemaRef ds:uri="http://schemas.openxmlformats.org/package/2006/metadata/core-properties"/>
    <ds:schemaRef ds:uri="http://www.w3.org/XML/1998/namespa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99D3C2-2008-4928-93F0-5611B6311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7769E-7E84-45F6-8129-774F465C8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3437</Words>
  <Characters>19594</Characters>
  <Application>Microsoft Office Word</Application>
  <DocSecurity>12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Jayne</dc:creator>
  <cp:keywords/>
  <dc:description/>
  <cp:lastModifiedBy>Mayo, Jonah</cp:lastModifiedBy>
  <cp:revision>2</cp:revision>
  <dcterms:created xsi:type="dcterms:W3CDTF">2025-01-20T10:05:00Z</dcterms:created>
  <dcterms:modified xsi:type="dcterms:W3CDTF">2025-01-20T10:05:00Z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16300</vt:r8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SharedWithUsers">
    <vt:lpwstr/>
  </property>
</Properties>
</file>