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8AE6" w14:textId="39A4952C" w:rsidR="0009597B" w:rsidRDefault="00D9301C" w:rsidP="00255A90">
      <w:pPr>
        <w:pStyle w:val="Heading4"/>
        <w:numPr>
          <w:ilvl w:val="0"/>
          <w:numId w:val="0"/>
        </w:numPr>
        <w:ind w:left="864"/>
      </w:pPr>
      <w:r w:rsidRPr="00F62854">
        <w:rPr>
          <w:noProof/>
          <w:lang w:bidi="cy-GB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8E8D" w14:textId="77777777" w:rsidR="00A05E79" w:rsidRPr="00A05E79" w:rsidRDefault="00A05E79" w:rsidP="00A05E79"/>
    <w:p w14:paraId="17369CF2" w14:textId="56563F6B" w:rsidR="00B75892" w:rsidRDefault="000E205A" w:rsidP="0009597B">
      <w:pPr>
        <w:pStyle w:val="Title"/>
        <w:jc w:val="center"/>
      </w:pPr>
      <w:r>
        <w:rPr>
          <w:lang w:bidi="cy-GB"/>
        </w:rPr>
        <w:t>Polisi Ymchwil Agored</w:t>
      </w:r>
    </w:p>
    <w:p w14:paraId="1DAD50F9" w14:textId="3C00E4E2" w:rsidR="00C05B84" w:rsidRDefault="000F3FF4" w:rsidP="008569CD">
      <w:pPr>
        <w:pStyle w:val="Subtitle"/>
        <w:jc w:val="center"/>
      </w:pPr>
      <w:r>
        <w:rPr>
          <w:lang w:bidi="cy-GB"/>
        </w:rPr>
        <w:t>TAFLEN GLAWR Y POLISI</w:t>
      </w:r>
    </w:p>
    <w:p w14:paraId="4EE2EE4E" w14:textId="16EFED09" w:rsidR="00E62C64" w:rsidRPr="00E62C64" w:rsidRDefault="00E62C64" w:rsidP="00376449">
      <w:pPr>
        <w:pStyle w:val="Heading1"/>
        <w:numPr>
          <w:ilvl w:val="0"/>
          <w:numId w:val="0"/>
        </w:numPr>
        <w:ind w:left="432" w:hanging="432"/>
      </w:pPr>
      <w:r>
        <w:rPr>
          <w:lang w:bidi="cy-GB"/>
        </w:rPr>
        <w:t>Manylion Allweddol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0B18" w:rsidRPr="00424E11" w14:paraId="5A70EC2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075CBE1" w14:textId="287F5CE3" w:rsidR="005D0B18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POLISI</w:t>
            </w:r>
          </w:p>
        </w:tc>
        <w:tc>
          <w:tcPr>
            <w:tcW w:w="4508" w:type="dxa"/>
            <w:vAlign w:val="center"/>
          </w:tcPr>
          <w:p w14:paraId="321B3FF2" w14:textId="4E9B9271" w:rsidR="005D0B18" w:rsidRPr="00D9301C" w:rsidRDefault="005C09CA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Polisi Ymchwil Agored</w:t>
            </w:r>
          </w:p>
        </w:tc>
      </w:tr>
      <w:tr w:rsidR="00424E11" w:rsidRPr="00424E11" w14:paraId="0311DF9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920415A" w14:textId="6183A31E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2577E17B" w14:textId="03F9D5B5" w:rsidR="00424E11" w:rsidRPr="00D9301C" w:rsidRDefault="005D3E31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6 Gorffennaf</w:t>
            </w:r>
            <w:r w:rsidR="00B061D4">
              <w:rPr>
                <w:rStyle w:val="SubtleEmphasis"/>
                <w:lang w:bidi="cy-GB"/>
              </w:rPr>
              <w:t xml:space="preserve"> 2022</w:t>
            </w:r>
          </w:p>
        </w:tc>
      </w:tr>
      <w:tr w:rsidR="00424E11" w:rsidRPr="00424E11" w14:paraId="4A73979F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FBC38CA" w14:textId="22883475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52DB8469" w14:textId="69952256" w:rsidR="00424E11" w:rsidRPr="00D9301C" w:rsidRDefault="005C09CA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Pwyllgor Ymchwil ac Arloesi</w:t>
            </w:r>
          </w:p>
        </w:tc>
      </w:tr>
      <w:tr w:rsidR="00424E11" w:rsidRPr="00424E11" w14:paraId="7130D26C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F8C82AE" w14:textId="12457CE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5C7E37D5" w14:textId="05744859" w:rsidR="00424E11" w:rsidRPr="00D9301C" w:rsidRDefault="00E1048E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</w:t>
            </w:r>
          </w:p>
        </w:tc>
      </w:tr>
      <w:tr w:rsidR="00424E11" w:rsidRPr="00424E11" w14:paraId="51E7BDE9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79057696" w14:textId="0439B555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 ADOLYGU BLAENOROL</w:t>
            </w:r>
          </w:p>
        </w:tc>
        <w:tc>
          <w:tcPr>
            <w:tcW w:w="4508" w:type="dxa"/>
            <w:vAlign w:val="center"/>
          </w:tcPr>
          <w:p w14:paraId="61A35459" w14:textId="756182D5" w:rsidR="00424E11" w:rsidRPr="00D9301C" w:rsidRDefault="000574A5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Hydref 2014</w:t>
            </w:r>
          </w:p>
        </w:tc>
      </w:tr>
      <w:tr w:rsidR="00424E11" w:rsidRPr="00424E11" w14:paraId="317ADAD2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26D7CD8" w14:textId="462A495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</w:t>
            </w:r>
            <w:r w:rsidR="00B061D4">
              <w:rPr>
                <w:rStyle w:val="SubtleEmphasis"/>
                <w:b/>
                <w:lang w:bidi="cy-GB"/>
              </w:rPr>
              <w:t xml:space="preserve"> YR</w:t>
            </w:r>
            <w:r w:rsidRPr="00FE2C3C">
              <w:rPr>
                <w:rStyle w:val="SubtleEmphasis"/>
                <w:b/>
                <w:lang w:bidi="cy-GB"/>
              </w:rPr>
              <w:t xml:space="preserve"> ADOLYGIAD NESAF</w:t>
            </w:r>
          </w:p>
        </w:tc>
        <w:tc>
          <w:tcPr>
            <w:tcW w:w="4508" w:type="dxa"/>
            <w:vAlign w:val="center"/>
          </w:tcPr>
          <w:p w14:paraId="7D5B4534" w14:textId="6BC7BC54" w:rsidR="00424E11" w:rsidRPr="00D9301C" w:rsidRDefault="00377646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Gorffennaf 2025</w:t>
            </w:r>
          </w:p>
        </w:tc>
      </w:tr>
      <w:tr w:rsidR="00424E11" w:rsidRPr="00424E11" w14:paraId="75C9C86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12978BD" w14:textId="4A2A77C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6257D542" w14:textId="02F8E10B" w:rsidR="00D9301C" w:rsidRPr="00EC2C8F" w:rsidRDefault="00D9301C" w:rsidP="00D9301C">
            <w:pPr>
              <w:pStyle w:val="CommentText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 w:rsidRPr="00EC2C8F">
              <w:rPr>
                <w:i/>
                <w:color w:val="404040" w:themeColor="text1" w:themeTint="BF"/>
                <w:sz w:val="24"/>
                <w:szCs w:val="24"/>
                <w:lang w:bidi="cy-GB"/>
              </w:rPr>
              <w:t>Dim newid mawr</w:t>
            </w:r>
          </w:p>
          <w:p w14:paraId="3F09CB51" w14:textId="085AF5A4" w:rsidR="00424E11" w:rsidRPr="00D9301C" w:rsidRDefault="00424E11" w:rsidP="00D9301C">
            <w:pPr>
              <w:rPr>
                <w:rStyle w:val="SubtleEmphasis"/>
              </w:rPr>
            </w:pPr>
          </w:p>
        </w:tc>
      </w:tr>
      <w:tr w:rsidR="00424E11" w:rsidRPr="00424E11" w14:paraId="3089C9C7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919F96C" w14:textId="4A73054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03A4CB5E" w14:textId="77777777" w:rsidR="00424E11" w:rsidRDefault="00484EE6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Polisi Rheoli Data Ymchwil</w:t>
            </w:r>
          </w:p>
          <w:p w14:paraId="3546DE34" w14:textId="2B6585D2" w:rsidR="00484EE6" w:rsidRDefault="00484EE6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Polisi </w:t>
            </w:r>
            <w:r w:rsidR="00B061D4">
              <w:rPr>
                <w:rStyle w:val="SubtleEmphasis"/>
                <w:lang w:bidi="cy-GB"/>
              </w:rPr>
              <w:t>HED</w:t>
            </w:r>
          </w:p>
          <w:p w14:paraId="5482948D" w14:textId="6104D82E" w:rsidR="00424E11" w:rsidRPr="00D9301C" w:rsidRDefault="00484EE6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Gweithdrefnau Mynediad Agored</w:t>
            </w:r>
          </w:p>
        </w:tc>
      </w:tr>
      <w:tr w:rsidR="00424E11" w:rsidRPr="00424E11" w14:paraId="7A2B0B2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60927075" w14:textId="20EC9DA6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6CF12526" w14:textId="686A913F" w:rsidR="00424E11" w:rsidRPr="00D9301C" w:rsidRDefault="00DB42B3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Medi 2022</w:t>
            </w:r>
          </w:p>
        </w:tc>
      </w:tr>
      <w:tr w:rsidR="00424E11" w:rsidRPr="00424E11" w14:paraId="31B148B0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20FB7C39" w14:textId="3A36609A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PERCHENNOG POLISI (TEITL SWYDD)</w:t>
            </w:r>
          </w:p>
        </w:tc>
        <w:tc>
          <w:tcPr>
            <w:tcW w:w="4508" w:type="dxa"/>
            <w:vAlign w:val="center"/>
          </w:tcPr>
          <w:p w14:paraId="6AD96980" w14:textId="24CEBCDE" w:rsidR="00424E11" w:rsidRPr="00D9301C" w:rsidRDefault="00E1048E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REF a Rheolwr Polisi</w:t>
            </w:r>
          </w:p>
        </w:tc>
      </w:tr>
      <w:tr w:rsidR="00424E11" w:rsidRPr="00424E11" w14:paraId="1A728E7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DD4BEC4" w14:textId="45A12D92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25A73394" w14:textId="554C9E60" w:rsidR="00424E11" w:rsidRPr="00D9301C" w:rsidRDefault="00E1048E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Gwasanaethau Ymchwil ac Arloesi</w:t>
            </w:r>
          </w:p>
        </w:tc>
      </w:tr>
      <w:tr w:rsidR="00424E11" w:rsidRPr="00424E11" w14:paraId="5EC8AF9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87C7980" w14:textId="5C63E271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CYSWLLT</w:t>
            </w:r>
          </w:p>
        </w:tc>
        <w:tc>
          <w:tcPr>
            <w:tcW w:w="4508" w:type="dxa"/>
            <w:vAlign w:val="center"/>
          </w:tcPr>
          <w:p w14:paraId="3A4E0954" w14:textId="4545E744" w:rsidR="00424E11" w:rsidRPr="00D9301C" w:rsidRDefault="00FD31C4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kajefferies@cardiffmet.ac.uk</w:t>
            </w:r>
          </w:p>
        </w:tc>
      </w:tr>
    </w:tbl>
    <w:p w14:paraId="34FF043D" w14:textId="115BE5C9" w:rsidR="0098001E" w:rsidRDefault="00EE23DF" w:rsidP="005D0B18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26422EA8" w14:textId="022DB306" w:rsidR="00E62C64" w:rsidRDefault="00E62C64" w:rsidP="00EC2C8F">
      <w:pPr>
        <w:pStyle w:val="Heading1"/>
        <w:numPr>
          <w:ilvl w:val="0"/>
          <w:numId w:val="0"/>
        </w:numPr>
        <w:ind w:left="431" w:hanging="431"/>
      </w:pPr>
      <w:r>
        <w:rPr>
          <w:lang w:bidi="cy-GB"/>
        </w:rPr>
        <w:t>Rheoli Fersiwn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76449" w14:paraId="4B18A232" w14:textId="77777777" w:rsidTr="00376449">
        <w:tc>
          <w:tcPr>
            <w:tcW w:w="3005" w:type="dxa"/>
          </w:tcPr>
          <w:p w14:paraId="28350F56" w14:textId="43690AD4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3005" w:type="dxa"/>
          </w:tcPr>
          <w:p w14:paraId="169A1FC0" w14:textId="5CA16DC6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DYDDIAD</w:t>
            </w:r>
          </w:p>
        </w:tc>
        <w:tc>
          <w:tcPr>
            <w:tcW w:w="3006" w:type="dxa"/>
          </w:tcPr>
          <w:p w14:paraId="31C0C37F" w14:textId="385AE5AC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376449" w14:paraId="0F3028A1" w14:textId="77777777" w:rsidTr="00376449">
        <w:tc>
          <w:tcPr>
            <w:tcW w:w="3005" w:type="dxa"/>
          </w:tcPr>
          <w:p w14:paraId="0B1347D0" w14:textId="20EC3C0A" w:rsidR="00376449" w:rsidRP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1.0</w:t>
            </w:r>
          </w:p>
        </w:tc>
        <w:tc>
          <w:tcPr>
            <w:tcW w:w="3005" w:type="dxa"/>
          </w:tcPr>
          <w:p w14:paraId="7DB69C66" w14:textId="7DD2764B" w:rsidR="00376449" w:rsidRPr="00CD441C" w:rsidRDefault="00DB42B3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Hydref 2014</w:t>
            </w:r>
          </w:p>
        </w:tc>
        <w:tc>
          <w:tcPr>
            <w:tcW w:w="3006" w:type="dxa"/>
          </w:tcPr>
          <w:p w14:paraId="619AEAD7" w14:textId="3F780C2A" w:rsidR="00376449" w:rsidRP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Fersiwn cyntaf</w:t>
            </w:r>
          </w:p>
        </w:tc>
      </w:tr>
      <w:tr w:rsidR="00CD441C" w14:paraId="07106E38" w14:textId="77777777" w:rsidTr="00376449">
        <w:tc>
          <w:tcPr>
            <w:tcW w:w="3005" w:type="dxa"/>
          </w:tcPr>
          <w:p w14:paraId="6ABD9559" w14:textId="1FE7DFBB" w:rsid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2.0</w:t>
            </w:r>
          </w:p>
        </w:tc>
        <w:tc>
          <w:tcPr>
            <w:tcW w:w="3005" w:type="dxa"/>
          </w:tcPr>
          <w:p w14:paraId="06176E19" w14:textId="6BFBCAAD" w:rsidR="00CD441C" w:rsidRPr="00CD441C" w:rsidRDefault="00AC77EE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Gorffennaf 2022</w:t>
            </w:r>
          </w:p>
        </w:tc>
        <w:tc>
          <w:tcPr>
            <w:tcW w:w="3006" w:type="dxa"/>
          </w:tcPr>
          <w:p w14:paraId="4BE764BC" w14:textId="56529B6C" w:rsidR="00CD441C" w:rsidRPr="00CD441C" w:rsidRDefault="00B0766D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Ail fersiwn </w:t>
            </w:r>
          </w:p>
        </w:tc>
      </w:tr>
    </w:tbl>
    <w:p w14:paraId="12A0BC07" w14:textId="234AE89E" w:rsidR="00084894" w:rsidRPr="00376449" w:rsidRDefault="00084894" w:rsidP="00376449">
      <w:pPr>
        <w:rPr>
          <w:szCs w:val="24"/>
        </w:rPr>
      </w:pPr>
    </w:p>
    <w:p w14:paraId="5024C122" w14:textId="52E84F02" w:rsidR="00B65212" w:rsidRDefault="00B65212" w:rsidP="00EC2C8F">
      <w:pPr>
        <w:pStyle w:val="ActionPoints"/>
      </w:pPr>
      <w:r>
        <w:rPr>
          <w:lang w:bidi="cy-GB"/>
        </w:rPr>
        <w:br w:type="page"/>
      </w:r>
    </w:p>
    <w:p w14:paraId="17603FCF" w14:textId="081739B7" w:rsidR="00C30F00" w:rsidRDefault="00EA69F4" w:rsidP="00276D78">
      <w:pPr>
        <w:pStyle w:val="Heading1"/>
      </w:pPr>
      <w:r>
        <w:rPr>
          <w:lang w:bidi="cy-GB"/>
        </w:rPr>
        <w:lastRenderedPageBreak/>
        <w:t>Cyflwyniad</w:t>
      </w:r>
    </w:p>
    <w:p w14:paraId="486840A3" w14:textId="7D9D9028" w:rsidR="009359B4" w:rsidRDefault="00844206" w:rsidP="009359B4">
      <w:pPr>
        <w:pStyle w:val="Heading2"/>
      </w:pPr>
      <w:r>
        <w:rPr>
          <w:b/>
          <w:lang w:bidi="cy-GB"/>
        </w:rPr>
        <w:t>Diben</w:t>
      </w:r>
    </w:p>
    <w:p w14:paraId="3CBB6C26" w14:textId="6365FCDE" w:rsidR="00844206" w:rsidRPr="00E212A3" w:rsidRDefault="004935D0" w:rsidP="00E212A3">
      <w:pPr>
        <w:pStyle w:val="Heading3"/>
        <w:rPr>
          <w:rFonts w:cs="Arial"/>
        </w:rPr>
      </w:pPr>
      <w:r>
        <w:rPr>
          <w:rFonts w:cs="Arial"/>
          <w:lang w:bidi="cy-GB"/>
        </w:rPr>
        <w:t>Mae Met Caerdydd wedi ymrwymo i wella ansawdd, uniondeb a hygyrchedd ein hymchwil trwy gefnogi diwylliant ac arfer cynyddol o Ymchwil Agored (</w:t>
      </w:r>
      <w:r w:rsidR="00B061D4">
        <w:rPr>
          <w:rFonts w:cs="Arial"/>
          <w:lang w:bidi="cy-GB"/>
        </w:rPr>
        <w:t>YA</w:t>
      </w:r>
      <w:r>
        <w:rPr>
          <w:rFonts w:cs="Arial"/>
          <w:lang w:bidi="cy-GB"/>
        </w:rPr>
        <w:t>).</w:t>
      </w:r>
    </w:p>
    <w:p w14:paraId="7946A103" w14:textId="1E0AFA7B" w:rsidR="009741B2" w:rsidRDefault="079818AE" w:rsidP="009741B2">
      <w:pPr>
        <w:pStyle w:val="Heading3"/>
      </w:pPr>
      <w:r>
        <w:rPr>
          <w:lang w:bidi="cy-GB"/>
        </w:rPr>
        <w:t xml:space="preserve">Rydym yn cydnabod argymhellion diweddar a wnaed gan UNESCO sy’n </w:t>
      </w:r>
      <w:r w:rsidR="00664B42">
        <w:rPr>
          <w:lang w:bidi="cy-GB"/>
        </w:rPr>
        <w:t>datgan</w:t>
      </w:r>
      <w:r>
        <w:rPr>
          <w:lang w:bidi="cy-GB"/>
        </w:rPr>
        <w:t xml:space="preserve"> y gall ymchwil agored fod </w:t>
      </w:r>
      <w:r>
        <w:rPr>
          <w:i/>
          <w:lang w:bidi="cy-GB"/>
        </w:rPr>
        <w:t xml:space="preserve">yn </w:t>
      </w:r>
      <w:r w:rsidR="00664B42">
        <w:rPr>
          <w:i/>
          <w:lang w:bidi="cy-GB"/>
        </w:rPr>
        <w:t>declyn</w:t>
      </w:r>
      <w:r>
        <w:rPr>
          <w:i/>
          <w:lang w:bidi="cy-GB"/>
        </w:rPr>
        <w:t xml:space="preserve"> pwerus i leihau anghydraddoldebau rhwng ac o fewn gwledydd a hybu’r hawl dynol i fwynhau ac elwa ar gynnydd gwyddonol, fel y nodir yn y Datganiad Cyffredinol o Hawliau Dynol</w:t>
      </w:r>
      <w:r>
        <w:rPr>
          <w:lang w:bidi="cy-GB"/>
        </w:rPr>
        <w:t>.</w:t>
      </w:r>
    </w:p>
    <w:p w14:paraId="19E5DF55" w14:textId="174573D6" w:rsidR="00976141" w:rsidRDefault="00576240" w:rsidP="00BF0397">
      <w:pPr>
        <w:pStyle w:val="Heading3"/>
      </w:pPr>
      <w:r>
        <w:rPr>
          <w:lang w:bidi="cy-GB"/>
        </w:rPr>
        <w:t xml:space="preserve">Nodwn ymrwymiadau a wnaed ar Fap </w:t>
      </w:r>
      <w:r w:rsidR="00664B42">
        <w:rPr>
          <w:lang w:bidi="cy-GB"/>
        </w:rPr>
        <w:t xml:space="preserve">Trywydd </w:t>
      </w:r>
      <w:r>
        <w:rPr>
          <w:lang w:bidi="cy-GB"/>
        </w:rPr>
        <w:t>Ymchwil a Datblygu Llywodraeth y DU i g</w:t>
      </w:r>
      <w:r w:rsidR="00664B42">
        <w:rPr>
          <w:lang w:bidi="cy-GB"/>
        </w:rPr>
        <w:t>roesawu</w:t>
      </w:r>
      <w:r>
        <w:rPr>
          <w:lang w:bidi="cy-GB"/>
        </w:rPr>
        <w:t xml:space="preserve"> potensial arferion ymchwil agored ac i roi </w:t>
      </w:r>
      <w:r>
        <w:rPr>
          <w:i/>
          <w:lang w:bidi="cy-GB"/>
        </w:rPr>
        <w:t>cymhellion cryf i rannu data agored lle bo'n briodol, fel bod y gallu i atgynhyrchu yn cael ei alluogi, a bod gwybodaeth yn cael ei rhannu a'i lledaenu ar y cyd</w:t>
      </w:r>
      <w:r>
        <w:rPr>
          <w:lang w:bidi="cy-GB"/>
        </w:rPr>
        <w:t>.</w:t>
      </w:r>
    </w:p>
    <w:p w14:paraId="603A200D" w14:textId="7593735D" w:rsidR="00A44D2C" w:rsidRDefault="00BF0397" w:rsidP="007F49DA">
      <w:pPr>
        <w:ind w:left="709" w:hanging="709"/>
      </w:pPr>
      <w:r>
        <w:rPr>
          <w:lang w:bidi="cy-GB"/>
        </w:rPr>
        <w:t>1.1.4</w:t>
      </w:r>
      <w:r>
        <w:rPr>
          <w:lang w:bidi="cy-GB"/>
        </w:rPr>
        <w:tab/>
        <w:t>Rydym hefyd yn nodi</w:t>
      </w:r>
      <w:r w:rsidR="00664B42">
        <w:rPr>
          <w:lang w:bidi="cy-GB"/>
        </w:rPr>
        <w:t xml:space="preserve"> bod</w:t>
      </w:r>
      <w:r>
        <w:rPr>
          <w:lang w:bidi="cy-GB"/>
        </w:rPr>
        <w:t xml:space="preserve"> polisi Mynediad Agored UKRI wedi'i ddiweddaru o 1 Ebrill</w:t>
      </w:r>
      <w:r w:rsidR="00B061D4">
        <w:rPr>
          <w:vertAlign w:val="superscript"/>
          <w:lang w:bidi="cy-GB"/>
        </w:rPr>
        <w:t xml:space="preserve"> </w:t>
      </w:r>
      <w:r w:rsidR="00B061D4">
        <w:rPr>
          <w:lang w:bidi="cy-GB"/>
        </w:rPr>
        <w:t>2022</w:t>
      </w:r>
      <w:r w:rsidR="00664B42">
        <w:rPr>
          <w:lang w:bidi="cy-GB"/>
        </w:rPr>
        <w:t>; polisi</w:t>
      </w:r>
      <w:r>
        <w:rPr>
          <w:lang w:bidi="cy-GB"/>
        </w:rPr>
        <w:t xml:space="preserve"> a gynlluniwyd i </w:t>
      </w:r>
      <w:r w:rsidR="007F49DA" w:rsidRPr="00161D33">
        <w:rPr>
          <w:rFonts w:eastAsia="Times New Roman"/>
          <w:i/>
          <w:color w:val="000000"/>
          <w:lang w:bidi="cy-GB"/>
        </w:rPr>
        <w:t>wireddu uchelgais Llywodraeth y DU bod ymchwil a ariennir yn gyhoeddus ar gael i'r cyhoedd yn ddi-oed neu gyfyngiadau ar ei ddefnydd ehangach a'i gymhwyso</w:t>
      </w:r>
      <w:r w:rsidR="007F49DA">
        <w:rPr>
          <w:rFonts w:eastAsia="Times New Roman"/>
          <w:color w:val="000000"/>
          <w:lang w:bidi="cy-GB"/>
        </w:rPr>
        <w:t>.</w:t>
      </w:r>
    </w:p>
    <w:p w14:paraId="48F7BFFC" w14:textId="23FF22B2" w:rsidR="009359B4" w:rsidRDefault="00844206" w:rsidP="009359B4">
      <w:pPr>
        <w:pStyle w:val="Heading2"/>
        <w:rPr>
          <w:b/>
          <w:bCs/>
        </w:rPr>
      </w:pPr>
      <w:r w:rsidRPr="00844206">
        <w:rPr>
          <w:b/>
          <w:lang w:bidi="cy-GB"/>
        </w:rPr>
        <w:t>Cwmpas</w:t>
      </w:r>
    </w:p>
    <w:p w14:paraId="0DE2BB7E" w14:textId="1A626A93" w:rsidR="00844206" w:rsidRPr="00E212A3" w:rsidRDefault="009861A1" w:rsidP="00E212A3">
      <w:pPr>
        <w:pStyle w:val="Heading3"/>
      </w:pPr>
      <w:r>
        <w:rPr>
          <w:lang w:bidi="cy-GB"/>
        </w:rPr>
        <w:t xml:space="preserve">Mae'r polisi hwn yn nodi uchelgeisiau lefel uchel y Brifysgol o ran </w:t>
      </w:r>
      <w:r w:rsidR="00B061D4">
        <w:rPr>
          <w:lang w:bidi="cy-GB"/>
        </w:rPr>
        <w:t>YA</w:t>
      </w:r>
      <w:r>
        <w:rPr>
          <w:lang w:bidi="cy-GB"/>
        </w:rPr>
        <w:t xml:space="preserve">.  Cydnabyddir, er bod cynnydd wedi’i wneud o ran gwella natur agored yr ymchwil a gynhyrchir ym Met Caerdydd, bod angen gwneud mwy o ymdrech yn awr os yw’r sefydliad am gyflawni ei uchelgais i sicrhau bod pob ymchwil a all fod yn agored yn hygyrch i bawb. unrhyw un.Gan fod hyn yn wir, mae'r polisi wedi'i gysylltu â chynllun gweithredu sylfaenol i wella cydymffurfiaeth â'r polisi hwn dros amser. Bydd y cynllun gweithredu </w:t>
      </w:r>
      <w:r w:rsidR="009C6E53">
        <w:rPr>
          <w:lang w:bidi="cy-GB"/>
        </w:rPr>
        <w:t xml:space="preserve">yn para </w:t>
      </w:r>
      <w:r>
        <w:rPr>
          <w:lang w:bidi="cy-GB"/>
        </w:rPr>
        <w:t xml:space="preserve">dwy flynedd academaidd i ddechrau. </w:t>
      </w:r>
    </w:p>
    <w:p w14:paraId="5959883F" w14:textId="5629752E" w:rsidR="00215570" w:rsidRPr="00E212A3" w:rsidRDefault="00290C7F" w:rsidP="00E212A3">
      <w:pPr>
        <w:pStyle w:val="Heading3"/>
      </w:pPr>
      <w:r>
        <w:rPr>
          <w:lang w:bidi="cy-GB"/>
        </w:rPr>
        <w:t xml:space="preserve">Mae'r polisi hwn yn berthnasol i bawb sy'n </w:t>
      </w:r>
      <w:r w:rsidR="009C6E53">
        <w:rPr>
          <w:lang w:bidi="cy-GB"/>
        </w:rPr>
        <w:t xml:space="preserve">ymgymryd ag </w:t>
      </w:r>
      <w:r>
        <w:rPr>
          <w:lang w:bidi="cy-GB"/>
        </w:rPr>
        <w:t>ymchwil ym Met Caerdydd ac mae'n cynnwys disgwyliadau penodol ar gyfer ymchwilwyr a'r Brifysgol.</w:t>
      </w:r>
    </w:p>
    <w:p w14:paraId="6A357394" w14:textId="77777777" w:rsidR="00A05E79" w:rsidRPr="00EC2C8F" w:rsidRDefault="00A05E79" w:rsidP="00EC2C8F"/>
    <w:p w14:paraId="53662F1B" w14:textId="48FBA7C2" w:rsidR="00A05E79" w:rsidRDefault="00A05E79" w:rsidP="00A05E79">
      <w:pPr>
        <w:pStyle w:val="Heading2"/>
        <w:rPr>
          <w:b/>
          <w:bCs/>
        </w:rPr>
      </w:pPr>
      <w:r w:rsidRPr="00EC2C8F">
        <w:rPr>
          <w:b/>
          <w:lang w:bidi="cy-GB"/>
        </w:rPr>
        <w:t>Diffiniadau</w:t>
      </w:r>
    </w:p>
    <w:p w14:paraId="3164CFE4" w14:textId="21579A69" w:rsidR="002F464D" w:rsidRPr="002F464D" w:rsidRDefault="002F464D" w:rsidP="00861D82">
      <w:pPr>
        <w:pStyle w:val="Heading3"/>
      </w:pPr>
      <w:r w:rsidRPr="45D3C074">
        <w:rPr>
          <w:b/>
          <w:lang w:bidi="cy-GB"/>
        </w:rPr>
        <w:t>Mae Ymchwil Agored (</w:t>
      </w:r>
      <w:r w:rsidR="00B061D4">
        <w:rPr>
          <w:b/>
          <w:lang w:bidi="cy-GB"/>
        </w:rPr>
        <w:t>YA</w:t>
      </w:r>
      <w:r w:rsidRPr="45D3C074">
        <w:rPr>
          <w:b/>
          <w:lang w:bidi="cy-GB"/>
        </w:rPr>
        <w:t>)</w:t>
      </w:r>
      <w:r w:rsidRPr="45D3C074">
        <w:rPr>
          <w:lang w:bidi="cy-GB"/>
        </w:rPr>
        <w:t xml:space="preserve"> yn seiliedig ar yr egwyddor mai gwybodaeth sy'n cynhyrchu'r budd mwyaf os caiff ei rhannu mor eang â phosibl. Mae UNESCO yn cynnig y diffiniad a ganlyn, “</w:t>
      </w:r>
      <w:r w:rsidR="009C6E53">
        <w:rPr>
          <w:lang w:bidi="cy-GB"/>
        </w:rPr>
        <w:t xml:space="preserve">dyfais </w:t>
      </w:r>
      <w:r w:rsidRPr="45D3C074">
        <w:rPr>
          <w:lang w:bidi="cy-GB"/>
        </w:rPr>
        <w:t>cynhwysol sydd…yn anelu at wneud gwybodaeth wyddonol amlieithog ar gael yn agored, yn hygyrch ac yn ailddefnyddiadwy i bawb, er mwyn cynyddu…cydweithio a rhannu gwybodaeth er budd…cymdeithas.  Mae’n cynnwys yr holl…ddisgyblaethau ac agweddau ar arferion ysgolheigaidd, gan gynnwys y gwyddorau sylfaenol a chymhwysol, y gwyddorau naturiol a chymdeithasol a’r dyniaethau.” Cyfeirir ato weithiau fel Gwyddoniaeth Agored.</w:t>
      </w:r>
    </w:p>
    <w:p w14:paraId="4A6018DC" w14:textId="228D0422" w:rsidR="002B4437" w:rsidRDefault="5CC9C057" w:rsidP="00861D82">
      <w:pPr>
        <w:pStyle w:val="Heading3"/>
      </w:pPr>
      <w:r w:rsidRPr="758F8D26">
        <w:rPr>
          <w:b/>
          <w:lang w:bidi="cy-GB"/>
        </w:rPr>
        <w:lastRenderedPageBreak/>
        <w:t>Mynediad Agored (</w:t>
      </w:r>
      <w:r w:rsidR="00B061D4">
        <w:rPr>
          <w:b/>
          <w:lang w:bidi="cy-GB"/>
        </w:rPr>
        <w:t>MA</w:t>
      </w:r>
      <w:r w:rsidRPr="758F8D26">
        <w:rPr>
          <w:b/>
          <w:lang w:bidi="cy-GB"/>
        </w:rPr>
        <w:t>)</w:t>
      </w:r>
      <w:r w:rsidR="009C6E53">
        <w:rPr>
          <w:lang w:bidi="cy-GB"/>
        </w:rPr>
        <w:t>:</w:t>
      </w:r>
      <w:r w:rsidRPr="758F8D26">
        <w:rPr>
          <w:lang w:bidi="cy-GB"/>
        </w:rPr>
        <w:t xml:space="preserve"> amrywiaeth o bractisau lle mae allbynnau ymchwil cyhoeddedig yn cael eu dosbarthu ar-lein, yn rhad ac am ddim o daliadau mynediad neu rwystrau eraill ac, fel y cyfryw, mae'n hwyluso cyflawniad Ymchwil Agored. Mae'n elfen bwysig o Ymchwil Agored a dyma ffocws Atodiad 1 y polisi hwn.</w:t>
      </w:r>
    </w:p>
    <w:p w14:paraId="56DC5B35" w14:textId="608072C7" w:rsidR="005E1FB6" w:rsidRDefault="00BB7591" w:rsidP="005E1FB6">
      <w:pPr>
        <w:pStyle w:val="Heading3"/>
      </w:pPr>
      <w:r w:rsidRPr="7309B89B">
        <w:rPr>
          <w:b/>
          <w:lang w:bidi="cy-GB"/>
        </w:rPr>
        <w:t>Data ymchwil</w:t>
      </w:r>
      <w:r w:rsidRPr="7309B89B">
        <w:rPr>
          <w:lang w:bidi="cy-GB"/>
        </w:rPr>
        <w:t xml:space="preserve"> yw data ar ffurf ffeithiau, arsylwadau, delweddau, canlyniadau, recordiadau, mesuriadau neu brofiad y mae allbwn ymchwil yn seiliedig arnynt.  Gall data fod yn rhifiadol, disgrifiadol, gweledol neu gyffyrddol a gellir eu cadw mewn unrhyw fformat neu gyfrwng.</w:t>
      </w:r>
    </w:p>
    <w:p w14:paraId="7DE2E3D6" w14:textId="77777777" w:rsidR="005E1FB6" w:rsidRDefault="005E1FB6" w:rsidP="00BB7591">
      <w:pPr>
        <w:rPr>
          <w:rFonts w:ascii="Segoe UI" w:eastAsia="Times New Roman" w:hAnsi="Segoe UI" w:cs="Segoe UI"/>
          <w:color w:val="auto"/>
          <w:sz w:val="22"/>
          <w:lang w:eastAsia="en-GB"/>
        </w:rPr>
      </w:pPr>
    </w:p>
    <w:p w14:paraId="1971254E" w14:textId="5B250B9D" w:rsidR="00D973DB" w:rsidRDefault="00FB68A3" w:rsidP="00D973DB">
      <w:pPr>
        <w:pStyle w:val="Heading1"/>
      </w:pPr>
      <w:r>
        <w:rPr>
          <w:lang w:bidi="cy-GB"/>
        </w:rPr>
        <w:t>Disgwyliadau o dan y polisi hwn</w:t>
      </w:r>
    </w:p>
    <w:p w14:paraId="28796AB4" w14:textId="54BA3EA0" w:rsidR="00F5725A" w:rsidRDefault="00F5725A" w:rsidP="00D973DB">
      <w:pPr>
        <w:pStyle w:val="Heading2"/>
        <w:rPr>
          <w:b/>
          <w:bCs/>
        </w:rPr>
      </w:pPr>
      <w:bookmarkStart w:id="0" w:name="_Hlk95403958"/>
      <w:r>
        <w:rPr>
          <w:b/>
          <w:lang w:bidi="cy-GB"/>
        </w:rPr>
        <w:t>Bydd y Brifysgol yn:</w:t>
      </w:r>
    </w:p>
    <w:p w14:paraId="6FB133CD" w14:textId="77777777" w:rsidR="00F5725A" w:rsidRPr="00E212A3" w:rsidRDefault="00F5725A" w:rsidP="00F5725A">
      <w:pPr>
        <w:pStyle w:val="Heading3"/>
      </w:pPr>
      <w:r>
        <w:rPr>
          <w:lang w:bidi="cy-GB"/>
        </w:rPr>
        <w:t>Datblygu a chyfleu cynllun gweithredu clir i wneud ei ymchwil yn fwy agored a thryloyw.</w:t>
      </w:r>
    </w:p>
    <w:p w14:paraId="7C1D3302" w14:textId="77777777" w:rsidR="00F5725A" w:rsidRPr="00E212A3" w:rsidRDefault="00F5725A" w:rsidP="00F5725A">
      <w:pPr>
        <w:pStyle w:val="Heading3"/>
      </w:pPr>
      <w:r>
        <w:rPr>
          <w:lang w:bidi="cy-GB"/>
        </w:rPr>
        <w:t>Darparu a rheoli systemau addas ar gyfer adneuo a rhannu allbynnau ymchwil a data ymchwil i alluogi ymchwilwyr i gyflawni’r disgwyliadau a restrir yn adran 2.1 o’r polisi hwn.</w:t>
      </w:r>
    </w:p>
    <w:p w14:paraId="073AD787" w14:textId="2F0297BF" w:rsidR="00F5725A" w:rsidRDefault="00F5725A" w:rsidP="00F5725A">
      <w:pPr>
        <w:pStyle w:val="Heading3"/>
      </w:pPr>
      <w:r>
        <w:rPr>
          <w:lang w:bidi="cy-GB"/>
        </w:rPr>
        <w:t>Cyfleu ein neges ar ymchwil agored a chyfeirio’n glir at hyfforddiant a chefnogaeth i’n hymchwilwyr ar bob cam o gylch bywyd yr ymchwil.</w:t>
      </w:r>
      <w:r>
        <w:rPr>
          <w:lang w:bidi="cy-GB"/>
        </w:rPr>
        <w:br/>
      </w:r>
    </w:p>
    <w:p w14:paraId="6426D63C" w14:textId="3A409B0F" w:rsidR="00D973DB" w:rsidRPr="00B1139E" w:rsidRDefault="00FB68A3" w:rsidP="00D973DB">
      <w:pPr>
        <w:pStyle w:val="Heading2"/>
        <w:rPr>
          <w:b/>
          <w:bCs/>
        </w:rPr>
      </w:pPr>
      <w:r w:rsidRPr="00B1139E">
        <w:rPr>
          <w:b/>
          <w:lang w:bidi="cy-GB"/>
        </w:rPr>
        <w:t>Bydd ymchwilwyr yn:</w:t>
      </w:r>
    </w:p>
    <w:p w14:paraId="6B43885E" w14:textId="68897A2F" w:rsidR="00D46E50" w:rsidRPr="00E212A3" w:rsidRDefault="58325762" w:rsidP="00E212A3">
      <w:pPr>
        <w:pStyle w:val="Heading3"/>
      </w:pPr>
      <w:r>
        <w:rPr>
          <w:lang w:bidi="cy-GB"/>
        </w:rPr>
        <w:t xml:space="preserve">Ystyried goblygiadau ymchwil agored yn gynnar yn y broses ymchwil mewn perthynas â'u hallbynnau ymchwil, gan gynnwys data ymchwil a chyhoeddiadau, i sicrhau bod y budd a'r effaith fwyaf posibl yn cael eu cyflawni cyn gynted â phosibl yn y broses ymchwil h.y. bydd ymchwil mor agored â phosibl. bosibl ac mor gaeedig ag y bo angen.  </w:t>
      </w:r>
    </w:p>
    <w:p w14:paraId="396C5D48" w14:textId="54EFF29A" w:rsidR="00D46E50" w:rsidRDefault="00180A5A" w:rsidP="00E212A3">
      <w:pPr>
        <w:pStyle w:val="Heading3"/>
      </w:pPr>
      <w:r>
        <w:rPr>
          <w:lang w:bidi="cy-GB"/>
        </w:rPr>
        <w:t>Sicrhau eu bod yn gyfarwydd ag unrhyw ofynion ymchwil agored sydd gan gyllidwyr eu hymchwil, a’u bod yn cadw atynt.</w:t>
      </w:r>
    </w:p>
    <w:p w14:paraId="143AE799" w14:textId="0A9E479B" w:rsidR="00BA7D8D" w:rsidRDefault="00584B2C" w:rsidP="006C4EE9">
      <w:pPr>
        <w:pStyle w:val="Heading3"/>
      </w:pPr>
      <w:r>
        <w:rPr>
          <w:lang w:bidi="cy-GB"/>
        </w:rPr>
        <w:t>Mabwysiadu dynodwyr safonol drostynt eu hunain (e</w:t>
      </w:r>
      <w:r w:rsidR="009C6E53">
        <w:rPr>
          <w:lang w:bidi="cy-GB"/>
        </w:rPr>
        <w:t>.</w:t>
      </w:r>
      <w:r>
        <w:rPr>
          <w:lang w:bidi="cy-GB"/>
        </w:rPr>
        <w:t>e</w:t>
      </w:r>
      <w:r w:rsidR="009C6E53">
        <w:rPr>
          <w:lang w:bidi="cy-GB"/>
        </w:rPr>
        <w:t>.</w:t>
      </w:r>
      <w:r>
        <w:rPr>
          <w:lang w:bidi="cy-GB"/>
        </w:rPr>
        <w:t xml:space="preserve"> ORCID) a'u hallbynnau ymchwil (e</w:t>
      </w:r>
      <w:r w:rsidR="009C6E53">
        <w:rPr>
          <w:lang w:bidi="cy-GB"/>
        </w:rPr>
        <w:t>.</w:t>
      </w:r>
      <w:r>
        <w:rPr>
          <w:lang w:bidi="cy-GB"/>
        </w:rPr>
        <w:t>e</w:t>
      </w:r>
      <w:r w:rsidR="009C6E53">
        <w:rPr>
          <w:lang w:bidi="cy-GB"/>
        </w:rPr>
        <w:t>.</w:t>
      </w:r>
      <w:r>
        <w:rPr>
          <w:lang w:bidi="cy-GB"/>
        </w:rPr>
        <w:t xml:space="preserve"> DOI</w:t>
      </w:r>
      <w:r w:rsidR="009C6E53">
        <w:rPr>
          <w:lang w:bidi="cy-GB"/>
        </w:rPr>
        <w:t>)</w:t>
      </w:r>
      <w:r>
        <w:rPr>
          <w:lang w:bidi="cy-GB"/>
        </w:rPr>
        <w:t xml:space="preserve"> i'w cynorthwyo i ddarganfod ac ailddefnyddio.</w:t>
      </w:r>
    </w:p>
    <w:p w14:paraId="7380A64D" w14:textId="4234D136" w:rsidR="00AB566B" w:rsidRDefault="006C4EE9" w:rsidP="00B061D4">
      <w:pPr>
        <w:ind w:left="709" w:hanging="709"/>
      </w:pPr>
      <w:r>
        <w:rPr>
          <w:lang w:bidi="cy-GB"/>
        </w:rPr>
        <w:t>2.1.5</w:t>
      </w:r>
      <w:r>
        <w:rPr>
          <w:lang w:bidi="cy-GB"/>
        </w:rPr>
        <w:tab/>
        <w:t>Sicrhau eu bod yn gyfarwydd â'u Hysgol a'u harferion sy'n ymwneud â disgyblaeth a'u bod yn cadw atynt.</w:t>
      </w:r>
      <w:bookmarkEnd w:id="0"/>
    </w:p>
    <w:p w14:paraId="7F4AD5E9" w14:textId="77777777" w:rsidR="00B061D4" w:rsidRPr="00B061D4" w:rsidRDefault="00B061D4" w:rsidP="00B061D4">
      <w:pPr>
        <w:ind w:left="709" w:hanging="709"/>
      </w:pPr>
    </w:p>
    <w:p w14:paraId="36FC8A29" w14:textId="42EC50E1" w:rsidR="004F3D8E" w:rsidRDefault="00C07B20" w:rsidP="008627B3">
      <w:pPr>
        <w:pStyle w:val="Heading1"/>
        <w:spacing w:before="0"/>
      </w:pPr>
      <w:r>
        <w:rPr>
          <w:lang w:bidi="cy-GB"/>
        </w:rPr>
        <w:t>Rolau a Chyfrifoldebau</w:t>
      </w:r>
    </w:p>
    <w:p w14:paraId="4A018A39" w14:textId="7A4FD85C" w:rsidR="004F3D8E" w:rsidRPr="008627B3" w:rsidRDefault="00BA5337" w:rsidP="00A05E79">
      <w:pPr>
        <w:pStyle w:val="Heading2"/>
      </w:pPr>
      <w:r>
        <w:rPr>
          <w:lang w:bidi="cy-GB"/>
        </w:rPr>
        <w:t>Mae’r polisi hwn yn berthnasol i bob unigolyn sy’n gwneud ymchwil ym Mhrifysgol Metropolitan Caerdydd.</w:t>
      </w:r>
    </w:p>
    <w:p w14:paraId="75414BB4" w14:textId="160455C2" w:rsidR="001366AD" w:rsidRPr="001366AD" w:rsidRDefault="00D70699" w:rsidP="008D1113">
      <w:pPr>
        <w:pStyle w:val="Heading2"/>
      </w:pPr>
      <w:r>
        <w:rPr>
          <w:lang w:bidi="cy-GB"/>
        </w:rPr>
        <w:t>Mae gan y Pwyllgor Ymchwil ac Arloesi berchnogaeth strategol ar y polisi ac mae'n gyfrifol am fonitro'r cynllun gweithredu sy'n gysylltiedig ag ef a'i adolygu o bryd i'w gilydd, yn unol ag A</w:t>
      </w:r>
      <w:r w:rsidR="009C6E53">
        <w:rPr>
          <w:lang w:bidi="cy-GB"/>
        </w:rPr>
        <w:t>mserlen</w:t>
      </w:r>
      <w:r>
        <w:rPr>
          <w:lang w:bidi="cy-GB"/>
        </w:rPr>
        <w:t xml:space="preserve"> y Brifysgol ar gyfer Cymeradwyo Polis</w:t>
      </w:r>
      <w:r w:rsidR="009C6E53">
        <w:rPr>
          <w:lang w:bidi="cy-GB"/>
        </w:rPr>
        <w:t>ïau</w:t>
      </w:r>
      <w:r>
        <w:rPr>
          <w:lang w:bidi="cy-GB"/>
        </w:rPr>
        <w:t>.</w:t>
      </w:r>
    </w:p>
    <w:p w14:paraId="466569D2" w14:textId="77777777" w:rsidR="0051712D" w:rsidRPr="0051712D" w:rsidRDefault="0051712D" w:rsidP="0051712D"/>
    <w:p w14:paraId="3820881F" w14:textId="2F2E70B8" w:rsidR="004F3D8E" w:rsidRDefault="00AE3A65" w:rsidP="00F20D28">
      <w:pPr>
        <w:pStyle w:val="Heading1"/>
        <w:spacing w:before="0"/>
      </w:pPr>
      <w:r>
        <w:rPr>
          <w:lang w:bidi="cy-GB"/>
        </w:rPr>
        <w:lastRenderedPageBreak/>
        <w:t>Polisïau a Gweithdrefnau Cysylltiedig</w:t>
      </w:r>
    </w:p>
    <w:p w14:paraId="5312D7D1" w14:textId="22BDF931" w:rsidR="004F3D8E" w:rsidRPr="008627B3" w:rsidRDefault="00437CB6" w:rsidP="00A05E79">
      <w:pPr>
        <w:pStyle w:val="Heading3"/>
      </w:pPr>
      <w:r>
        <w:rPr>
          <w:lang w:bidi="cy-GB"/>
        </w:rPr>
        <w:t>Dylai ymchwilwyr y dyfernir cyllid iddynt gan UKRI, neu unrhyw un o’i gyrff cyfansoddol, nodi eu Polisi Mynediad Agored UKRI wedi’i ddiweddaru a gyflwynwyd ym mis Ebrill 2022. Mae’r polisi’n berthnasol i erthyglau ymchwil o fewn y cwmpas a gyflwynir i’w cyhoeddi ar neu ar ôl 1 Ebrill</w:t>
      </w:r>
      <w:r w:rsidR="009C6E53">
        <w:rPr>
          <w:vertAlign w:val="superscript"/>
          <w:lang w:bidi="cy-GB"/>
        </w:rPr>
        <w:t xml:space="preserve"> </w:t>
      </w:r>
      <w:r w:rsidR="009C6E53">
        <w:rPr>
          <w:lang w:bidi="cy-GB"/>
        </w:rPr>
        <w:t xml:space="preserve">2022 </w:t>
      </w:r>
      <w:r>
        <w:rPr>
          <w:lang w:bidi="cy-GB"/>
        </w:rPr>
        <w:t xml:space="preserve">a monograffau o fewn y cwmpas, penodau llyfrau a chasgliadau wedi’u golygu a gyhoeddwyd ar neu ar ôl 1 Ionawr 2024. Mae UKRI wedi cyhoeddi canllawiau ac adnoddau i gefnogi ymchwilwyr i gydymffurfio â'r polisi sydd i'w weld </w:t>
      </w:r>
      <w:hyperlink r:id="rId12">
        <w:r w:rsidR="00636D28" w:rsidRPr="2AE52769">
          <w:rPr>
            <w:rStyle w:val="Hyperlink"/>
            <w:lang w:bidi="cy-GB"/>
          </w:rPr>
          <w:t>yma</w:t>
        </w:r>
      </w:hyperlink>
      <w:r>
        <w:rPr>
          <w:lang w:bidi="cy-GB"/>
        </w:rPr>
        <w:t xml:space="preserve">.  Gellir ceisio cyngor hefyd gan y </w:t>
      </w:r>
      <w:hyperlink r:id="rId13">
        <w:r w:rsidR="005E43BF" w:rsidRPr="2AE52769">
          <w:rPr>
            <w:rStyle w:val="Hyperlink"/>
            <w:lang w:bidi="cy-GB"/>
          </w:rPr>
          <w:t>Gwasanaethau Ymchwil ac Arloesi</w:t>
        </w:r>
      </w:hyperlink>
      <w:r>
        <w:rPr>
          <w:lang w:bidi="cy-GB"/>
        </w:rPr>
        <w:t xml:space="preserve"> a fydd yn gweithio gyda'r llyfrgell i sicrhau bod unrhyw staff yr effeithir arnynt yn ymwybodol o'r polisi a'i ofynion.  Mae rhagor o fanylion ar gael yn Atodiad 3.</w:t>
      </w:r>
    </w:p>
    <w:p w14:paraId="17D943CC" w14:textId="718ADBB6" w:rsidR="006377CE" w:rsidRPr="008627B3" w:rsidRDefault="00FB22F8" w:rsidP="00A05E79">
      <w:pPr>
        <w:pStyle w:val="Heading3"/>
      </w:pPr>
      <w:r>
        <w:rPr>
          <w:lang w:bidi="cy-GB"/>
        </w:rPr>
        <w:t>Dylai ymchwilwyr hefyd ymgyfarwyddo â Pholisi Rheoli Data Ymchwil y Brifysgol a Pholisi’r Brifysgol ar hawliau staff mewn perthynas ag Eiddo Deallusol (yn enwedig Adran 3 “Perchnogaeth IPR”).  Cynghorir ymchwilwyr hefyd i nodi’r wybodaeth Mynediad Agored a’r llif gwaith sydd ynghlwm wrth y polisi hwn yn Atodiad 1.</w:t>
      </w:r>
    </w:p>
    <w:p w14:paraId="14EE3C81" w14:textId="39BA1453" w:rsidR="004F3D8E" w:rsidRDefault="00ED19D8" w:rsidP="004F3D8E">
      <w:pPr>
        <w:pStyle w:val="Heading1"/>
      </w:pPr>
      <w:r>
        <w:rPr>
          <w:lang w:bidi="cy-GB"/>
        </w:rPr>
        <w:t>Adolygu a Chymeradwyo</w:t>
      </w:r>
    </w:p>
    <w:p w14:paraId="33F071EC" w14:textId="067780D8" w:rsidR="008627B3" w:rsidRPr="008627B3" w:rsidRDefault="00C8466B" w:rsidP="00A05E79">
      <w:pPr>
        <w:pStyle w:val="Heading3"/>
      </w:pPr>
      <w:r>
        <w:rPr>
          <w:lang w:bidi="cy-GB"/>
        </w:rPr>
        <w:t>Bydd y polisi hwn yn cael ei adolygu gan y Pwyllgor Ymchwil ac Arloesi bob tair blynedd, yn unol ag Atodlen y Brifysgol ar gyfer Cymeradwyo Polisi.  Cynhelir yr adolygiad nesaf yn y flwyddyn academaidd 2024/25.</w:t>
      </w:r>
    </w:p>
    <w:p w14:paraId="5B58CDED" w14:textId="7883E87D" w:rsidR="00ED6897" w:rsidRPr="008627B3" w:rsidRDefault="00C8466B" w:rsidP="00A05E79">
      <w:pPr>
        <w:pStyle w:val="Heading3"/>
      </w:pPr>
      <w:r>
        <w:rPr>
          <w:lang w:bidi="cy-GB"/>
        </w:rPr>
        <w:t>Yn ogystal, bydd diweddariad ar gynnydd yn erbyn y cynllun gweithredu sy'n gysylltiedig â'r polisi hwn yn cael ei wneud yn flynyddol.</w:t>
      </w:r>
    </w:p>
    <w:p w14:paraId="5E2B4C82" w14:textId="77777777" w:rsidR="00235587" w:rsidRDefault="00235587" w:rsidP="00235587"/>
    <w:p w14:paraId="604CEAE7" w14:textId="77777777" w:rsidR="00B17E1B" w:rsidRDefault="00B17E1B" w:rsidP="004F3D8E">
      <w:pPr>
        <w:pStyle w:val="Title"/>
      </w:pPr>
    </w:p>
    <w:p w14:paraId="5F5B524B" w14:textId="2B613B24" w:rsidR="0005215F" w:rsidRPr="00396F03" w:rsidRDefault="0005215F" w:rsidP="00396F03">
      <w:pPr>
        <w:pStyle w:val="Title"/>
        <w:sectPr w:rsidR="0005215F" w:rsidRPr="00396F03" w:rsidSect="00F20D28">
          <w:footerReference w:type="default" r:id="rId14"/>
          <w:pgSz w:w="11906" w:h="16838"/>
          <w:pgMar w:top="1440" w:right="1440" w:bottom="851" w:left="1440" w:header="709" w:footer="709" w:gutter="0"/>
          <w:cols w:space="708"/>
          <w:docGrid w:linePitch="360"/>
        </w:sectPr>
      </w:pPr>
    </w:p>
    <w:p w14:paraId="0D3E0B08" w14:textId="4889C9E4" w:rsidR="00BF2A97" w:rsidRPr="003C75AB" w:rsidRDefault="00BF2A97" w:rsidP="003C75AB">
      <w:pPr>
        <w:pStyle w:val="BodyText"/>
        <w:rPr>
          <w:strike/>
          <w:lang w:val="en-US"/>
        </w:rPr>
      </w:pPr>
      <w:r w:rsidRPr="00BF2A97">
        <w:rPr>
          <w:rFonts w:ascii="Altis Book" w:eastAsiaTheme="majorEastAsia" w:hAnsi="Altis Book" w:cstheme="majorBidi"/>
          <w:sz w:val="28"/>
          <w:szCs w:val="32"/>
          <w:lang w:bidi="cy-GB"/>
        </w:rPr>
        <w:lastRenderedPageBreak/>
        <w:t>Atodiad 1</w:t>
      </w:r>
    </w:p>
    <w:p w14:paraId="2039EF46" w14:textId="77777777" w:rsidR="00BF2A97" w:rsidRPr="00BF2A97" w:rsidRDefault="00BF2A97" w:rsidP="00BF2A97">
      <w:pPr>
        <w:rPr>
          <w:rFonts w:eastAsia="Calibri"/>
          <w:b/>
        </w:rPr>
      </w:pPr>
      <w:r w:rsidRPr="00BF2A97">
        <w:rPr>
          <w:b/>
          <w:lang w:bidi="cy-GB"/>
        </w:rPr>
        <w:t xml:space="preserve">Mynediad Agored ym Met Caerdydd – Gwybodaeth Allweddol </w:t>
      </w:r>
      <w:r w:rsidRPr="00BF2A97">
        <w:rPr>
          <w:rFonts w:eastAsia="Calibri"/>
          <w:b/>
          <w:lang w:bidi="cy-GB"/>
        </w:rPr>
        <w:t xml:space="preserve"> </w:t>
      </w:r>
    </w:p>
    <w:p w14:paraId="699D2133" w14:textId="1313566A" w:rsidR="00BF2A97" w:rsidRPr="00BF2A97" w:rsidRDefault="00BF2A97" w:rsidP="00BF2A97">
      <w:pPr>
        <w:rPr>
          <w:color w:val="auto"/>
          <w:sz w:val="22"/>
        </w:rPr>
      </w:pPr>
      <w:r w:rsidRPr="00BF2A97">
        <w:rPr>
          <w:color w:val="auto"/>
          <w:sz w:val="22"/>
          <w:lang w:bidi="cy-GB"/>
        </w:rPr>
        <w:t>Mae Mynediad Agored (</w:t>
      </w:r>
      <w:r w:rsidR="00B061D4">
        <w:rPr>
          <w:color w:val="auto"/>
          <w:sz w:val="22"/>
          <w:lang w:bidi="cy-GB"/>
        </w:rPr>
        <w:t>MA</w:t>
      </w:r>
      <w:r w:rsidRPr="00BF2A97">
        <w:rPr>
          <w:color w:val="auto"/>
          <w:sz w:val="22"/>
          <w:lang w:bidi="cy-GB"/>
        </w:rPr>
        <w:t xml:space="preserve">) yn set o arferion lle mae allbynnau ymchwil yn cael eu cyhoeddi a'u dosbarthu'n ddigidol ac yn rhydd o waliau talu neu rwystrau mynediad eraill. Mae </w:t>
      </w:r>
      <w:r w:rsidR="00B061D4">
        <w:rPr>
          <w:color w:val="auto"/>
          <w:sz w:val="22"/>
          <w:lang w:bidi="cy-GB"/>
        </w:rPr>
        <w:t>YA</w:t>
      </w:r>
      <w:r w:rsidRPr="00BF2A97">
        <w:rPr>
          <w:color w:val="auto"/>
          <w:sz w:val="22"/>
          <w:lang w:bidi="cy-GB"/>
        </w:rPr>
        <w:t xml:space="preserve"> yn rhan allweddol o Ymchwil Agored (</w:t>
      </w:r>
      <w:r w:rsidR="00B061D4">
        <w:rPr>
          <w:color w:val="auto"/>
          <w:sz w:val="22"/>
          <w:lang w:bidi="cy-GB"/>
        </w:rPr>
        <w:t>YA</w:t>
      </w:r>
      <w:r w:rsidRPr="00BF2A97">
        <w:rPr>
          <w:color w:val="auto"/>
          <w:sz w:val="22"/>
          <w:lang w:bidi="cy-GB"/>
        </w:rPr>
        <w:t>); mae'n gonglfaen i</w:t>
      </w:r>
      <w:r w:rsidR="00DF0EB3">
        <w:rPr>
          <w:color w:val="auto"/>
          <w:sz w:val="22"/>
          <w:lang w:bidi="cy-GB"/>
        </w:rPr>
        <w:t xml:space="preserve"> M</w:t>
      </w:r>
      <w:r w:rsidR="00B061D4">
        <w:rPr>
          <w:color w:val="auto"/>
          <w:sz w:val="22"/>
          <w:lang w:bidi="cy-GB"/>
        </w:rPr>
        <w:t>A</w:t>
      </w:r>
      <w:r w:rsidRPr="00BF2A97">
        <w:rPr>
          <w:color w:val="auto"/>
          <w:sz w:val="22"/>
          <w:lang w:bidi="cy-GB"/>
        </w:rPr>
        <w:t xml:space="preserve"> trwy sicrhau bod ymchwil gyhoeddedig ar gael mor agored â phosibl tra'n galluogi ymchwilwyr i gadw rheolaeth dros eu hawlfraint eu hunain, ymhlith eiddo deallusol arall.  </w:t>
      </w:r>
    </w:p>
    <w:p w14:paraId="4C0F9A63" w14:textId="4B094C13" w:rsidR="00BF2A97" w:rsidRPr="00BF2A97" w:rsidRDefault="00BF2A97" w:rsidP="00BF2A97">
      <w:pPr>
        <w:rPr>
          <w:rFonts w:cs="Arial"/>
          <w:color w:val="auto"/>
          <w:sz w:val="22"/>
        </w:rPr>
      </w:pPr>
      <w:r w:rsidRPr="00BF2A97">
        <w:rPr>
          <w:color w:val="auto"/>
          <w:sz w:val="22"/>
          <w:lang w:bidi="cy-GB"/>
        </w:rPr>
        <w:t xml:space="preserve">Mae'r wybodaeth ganlynol yn rhoi diffiniadau ar gyfer y termau a ddefnyddir amlaf sy'n gysylltiedig </w:t>
      </w:r>
      <w:r w:rsidR="00DF0EB3">
        <w:rPr>
          <w:color w:val="auto"/>
          <w:sz w:val="22"/>
          <w:lang w:bidi="cy-GB"/>
        </w:rPr>
        <w:t>â</w:t>
      </w:r>
      <w:r w:rsidRPr="00BF2A97">
        <w:rPr>
          <w:color w:val="auto"/>
          <w:sz w:val="22"/>
          <w:lang w:bidi="cy-GB"/>
        </w:rPr>
        <w:t xml:space="preserve"> </w:t>
      </w:r>
      <w:r w:rsidR="00DF0EB3">
        <w:rPr>
          <w:color w:val="auto"/>
          <w:sz w:val="22"/>
          <w:lang w:bidi="cy-GB"/>
        </w:rPr>
        <w:t>M</w:t>
      </w:r>
      <w:r w:rsidR="00B061D4">
        <w:rPr>
          <w:color w:val="auto"/>
          <w:sz w:val="22"/>
          <w:lang w:bidi="cy-GB"/>
        </w:rPr>
        <w:t>A</w:t>
      </w:r>
      <w:r w:rsidRPr="00BF2A97">
        <w:rPr>
          <w:color w:val="auto"/>
          <w:sz w:val="22"/>
          <w:lang w:bidi="cy-GB"/>
        </w:rPr>
        <w:t xml:space="preserve"> ac yn esbonio'r ffyrdd y mae Met Caerdydd yn cefnogi cyhoeddi mynediad agored.  </w:t>
      </w:r>
      <w:r w:rsidRPr="00BF2A97">
        <w:rPr>
          <w:rFonts w:cs="Arial"/>
          <w:color w:val="auto"/>
          <w:sz w:val="22"/>
          <w:lang w:bidi="cy-GB"/>
        </w:rPr>
        <w:t xml:space="preserve">I gael rhagor o wybodaeth a chymorth ynghylch allbynnau “anhraddodiadol”, sydd y tu allan i'r llwybrau cyhoeddi a ddisgrifir yma, cysylltwch â'r </w:t>
      </w:r>
      <w:hyperlink r:id="rId15" w:history="1">
        <w:r w:rsidRPr="00BF2A97">
          <w:rPr>
            <w:rFonts w:cs="Arial"/>
            <w:color w:val="0563C1" w:themeColor="hyperlink"/>
            <w:sz w:val="22"/>
            <w:u w:val="single"/>
            <w:lang w:bidi="cy-GB"/>
          </w:rPr>
          <w:t>Llyfrgellydd Ymchwil</w:t>
        </w:r>
      </w:hyperlink>
      <w:r w:rsidRPr="00BF2A97">
        <w:rPr>
          <w:rFonts w:cs="Arial"/>
          <w:color w:val="auto"/>
          <w:sz w:val="22"/>
          <w:lang w:bidi="cy-GB"/>
        </w:rPr>
        <w:t xml:space="preserve">, neu ewch i </w:t>
      </w:r>
      <w:hyperlink r:id="rId16" w:history="1">
        <w:r w:rsidRPr="00BF2A97">
          <w:rPr>
            <w:rFonts w:cs="Arial"/>
            <w:color w:val="0563C1" w:themeColor="hyperlink"/>
            <w:sz w:val="22"/>
            <w:lang w:bidi="cy-GB"/>
          </w:rPr>
          <w:t>dudalennau gwe'r llyfrgell</w:t>
        </w:r>
      </w:hyperlink>
      <w:r w:rsidRPr="00BF2A97">
        <w:rPr>
          <w:rFonts w:cs="Arial"/>
          <w:color w:val="auto"/>
          <w:sz w:val="22"/>
          <w:lang w:bidi="cy-GB"/>
        </w:rPr>
        <w:t>.</w:t>
      </w:r>
    </w:p>
    <w:p w14:paraId="38E6A7DF" w14:textId="1E9A2768" w:rsidR="008F7CD5" w:rsidRDefault="00BF2A97" w:rsidP="008F7CD5">
      <w:pPr>
        <w:contextualSpacing/>
        <w:rPr>
          <w:color w:val="auto"/>
          <w:sz w:val="22"/>
        </w:rPr>
      </w:pPr>
      <w:r w:rsidRPr="00BF2A97">
        <w:rPr>
          <w:rFonts w:cs="Arial"/>
          <w:color w:val="auto"/>
          <w:sz w:val="22"/>
          <w:lang w:bidi="cy-GB"/>
        </w:rPr>
        <w:t xml:space="preserve">Mae Met Caerdydd wedi ymrwymo i sicrhau bod yr elfennau hynny o'i hallbwn ymchwil y gellir eu gwneud yn agored, yn rhai mynediad agored.  Anogir ymchwilwyr i ystyried y tri llwybr canlynol y gellir eu dilyn i sicrhau bod ymchwil gyhoeddedig ar gael ar sail </w:t>
      </w:r>
      <w:r w:rsidR="00AA00AD">
        <w:rPr>
          <w:rFonts w:cs="Arial"/>
          <w:color w:val="auto"/>
          <w:sz w:val="22"/>
          <w:lang w:bidi="cy-GB"/>
        </w:rPr>
        <w:t>M</w:t>
      </w:r>
      <w:r w:rsidR="00B061D4">
        <w:rPr>
          <w:rFonts w:cs="Arial"/>
          <w:color w:val="auto"/>
          <w:sz w:val="22"/>
          <w:lang w:bidi="cy-GB"/>
        </w:rPr>
        <w:t>A</w:t>
      </w:r>
      <w:r w:rsidRPr="00BF2A97">
        <w:rPr>
          <w:rFonts w:cs="Arial"/>
          <w:color w:val="auto"/>
          <w:sz w:val="22"/>
          <w:lang w:bidi="cy-GB"/>
        </w:rPr>
        <w:t xml:space="preserve">. </w:t>
      </w:r>
      <w:r w:rsidR="008F7CD5" w:rsidRPr="00BF2A97">
        <w:rPr>
          <w:color w:val="auto"/>
          <w:sz w:val="22"/>
          <w:lang w:bidi="cy-GB"/>
        </w:rPr>
        <w:t xml:space="preserve">Mae gwybodaeth am lwybrau i gyhoeddi </w:t>
      </w:r>
      <w:r w:rsidR="00AA00AD">
        <w:rPr>
          <w:color w:val="auto"/>
          <w:sz w:val="22"/>
          <w:lang w:bidi="cy-GB"/>
        </w:rPr>
        <w:t>M</w:t>
      </w:r>
      <w:r w:rsidR="00B061D4">
        <w:rPr>
          <w:color w:val="auto"/>
          <w:sz w:val="22"/>
          <w:lang w:bidi="cy-GB"/>
        </w:rPr>
        <w:t>A</w:t>
      </w:r>
      <w:r w:rsidR="008F7CD5" w:rsidRPr="00BF2A97">
        <w:rPr>
          <w:color w:val="auto"/>
          <w:sz w:val="22"/>
          <w:lang w:bidi="cy-GB"/>
        </w:rPr>
        <w:t xml:space="preserve"> ar gael yn gyffredinol trwy dudalennau gwe y cyfnodolyn/cyhoeddwr neu gellir dod o hyd iddi drwy </w:t>
      </w:r>
      <w:hyperlink r:id="rId17" w:history="1">
        <w:r w:rsidR="008F7CD5" w:rsidRPr="00BF2A97">
          <w:rPr>
            <w:color w:val="0563C1" w:themeColor="hyperlink"/>
            <w:sz w:val="22"/>
            <w:u w:val="single"/>
            <w:lang w:bidi="cy-GB"/>
          </w:rPr>
          <w:t>Sherpa Romeo</w:t>
        </w:r>
      </w:hyperlink>
      <w:r w:rsidR="008F7CD5" w:rsidRPr="00BF2A97">
        <w:rPr>
          <w:color w:val="auto"/>
          <w:sz w:val="22"/>
          <w:lang w:bidi="cy-GB"/>
        </w:rPr>
        <w:t>.</w:t>
      </w:r>
    </w:p>
    <w:p w14:paraId="13AF6006" w14:textId="77777777" w:rsidR="00E1588D" w:rsidRPr="00BF2A97" w:rsidRDefault="00E1588D" w:rsidP="008F7CD5">
      <w:pPr>
        <w:contextualSpacing/>
        <w:rPr>
          <w:color w:val="auto"/>
          <w:sz w:val="22"/>
        </w:rPr>
      </w:pPr>
    </w:p>
    <w:p w14:paraId="56BFC861" w14:textId="5C531E68" w:rsidR="00BF2A97" w:rsidRPr="00E1588D" w:rsidRDefault="00BF2A97" w:rsidP="00BF2A97">
      <w:pPr>
        <w:rPr>
          <w:rFonts w:cs="Arial"/>
          <w:color w:val="auto"/>
          <w:sz w:val="22"/>
        </w:rPr>
      </w:pPr>
      <w:r w:rsidRPr="00BF2A97">
        <w:rPr>
          <w:rFonts w:cs="Arial"/>
          <w:color w:val="auto"/>
          <w:sz w:val="22"/>
          <w:lang w:bidi="cy-GB"/>
        </w:rPr>
        <w:t xml:space="preserve">Fodd bynnag, cydnabyddir y bydd achosion lle nad yw cyhoeddi Mynediad Agored yn bosibl ac mae hyn yn dderbyniol o dan y polisi hwn, ar yr amod bod ystyriaeth briodol wedi'i rhoi i'r llwybrau cyhoeddi Mynediad Agored sydd ar gael.  </w:t>
      </w:r>
    </w:p>
    <w:p w14:paraId="16772335" w14:textId="0A6D6396" w:rsidR="00BF2A97" w:rsidRPr="00BF2A97" w:rsidRDefault="00BF2A97" w:rsidP="00BF2A97">
      <w:pPr>
        <w:rPr>
          <w:rFonts w:eastAsia="Arial" w:cs="Arial"/>
          <w:color w:val="000000" w:themeColor="text1"/>
          <w:sz w:val="22"/>
        </w:rPr>
      </w:pPr>
      <w:r w:rsidRPr="00BF2A97">
        <w:rPr>
          <w:rFonts w:eastAsia="Calibri"/>
          <w:b/>
          <w:color w:val="auto"/>
          <w:sz w:val="22"/>
          <w:lang w:bidi="cy-GB"/>
        </w:rPr>
        <w:t xml:space="preserve">Llwybr 1: Mynediad Agored Gwyrdd </w:t>
      </w:r>
      <w:r w:rsidRPr="00BF2A97">
        <w:rPr>
          <w:rFonts w:eastAsia="Arial" w:cs="Arial"/>
          <w:i/>
          <w:color w:val="000000" w:themeColor="text1"/>
          <w:sz w:val="22"/>
          <w:lang w:bidi="cy-GB"/>
        </w:rPr>
        <w:t>(</w:t>
      </w:r>
      <w:r w:rsidR="00AA00AD">
        <w:rPr>
          <w:rFonts w:eastAsia="Arial" w:cs="Arial"/>
          <w:i/>
          <w:color w:val="000000" w:themeColor="text1"/>
          <w:sz w:val="22"/>
          <w:lang w:bidi="cy-GB"/>
        </w:rPr>
        <w:t>M</w:t>
      </w:r>
      <w:r w:rsidRPr="00BF2A97">
        <w:rPr>
          <w:rFonts w:eastAsia="Arial" w:cs="Arial"/>
          <w:i/>
          <w:color w:val="000000" w:themeColor="text1"/>
          <w:sz w:val="22"/>
          <w:lang w:bidi="cy-GB"/>
        </w:rPr>
        <w:t xml:space="preserve">A Gwyrdd): </w:t>
      </w:r>
      <w:r w:rsidRPr="00BF2A97">
        <w:rPr>
          <w:rFonts w:eastAsia="Arial" w:cs="Arial"/>
          <w:color w:val="000000" w:themeColor="text1"/>
          <w:sz w:val="22"/>
          <w:lang w:bidi="cy-GB"/>
        </w:rPr>
        <w:t xml:space="preserve">Cyhoeddi mewn lleoliad sy’n caniatáu i awduron gadw copi o’r llawysgrif a dderbynnir yn </w:t>
      </w:r>
      <w:hyperlink r:id="rId18" w:history="1">
        <w:r w:rsidRPr="00BF2A97">
          <w:rPr>
            <w:rFonts w:eastAsia="Arial" w:cs="Arial"/>
            <w:color w:val="0563C1" w:themeColor="hyperlink"/>
            <w:sz w:val="22"/>
            <w:u w:val="single"/>
            <w:lang w:bidi="cy-GB"/>
          </w:rPr>
          <w:t>ein cadwrfa</w:t>
        </w:r>
      </w:hyperlink>
      <w:r w:rsidRPr="00BF2A97">
        <w:rPr>
          <w:rFonts w:eastAsia="Arial" w:cs="Arial"/>
          <w:color w:val="000000" w:themeColor="text1"/>
          <w:sz w:val="22"/>
          <w:lang w:bidi="cy-GB"/>
        </w:rPr>
        <w:t xml:space="preserve">, fel arfer yn dilyn cyfnod embargo. </w:t>
      </w:r>
    </w:p>
    <w:p w14:paraId="738E664B" w14:textId="2EEA6BB3" w:rsidR="00BF2A97" w:rsidRPr="00BF2A97" w:rsidRDefault="00BF2A97" w:rsidP="00BF2A97">
      <w:pPr>
        <w:rPr>
          <w:rFonts w:eastAsia="Arial" w:cs="Arial"/>
          <w:color w:val="000000" w:themeColor="text1"/>
          <w:sz w:val="22"/>
        </w:rPr>
      </w:pPr>
      <w:r w:rsidRPr="00BF2A97">
        <w:rPr>
          <w:rFonts w:eastAsia="Arial" w:cs="Arial"/>
          <w:b/>
          <w:color w:val="000000" w:themeColor="text1"/>
          <w:sz w:val="22"/>
          <w:lang w:bidi="cy-GB"/>
        </w:rPr>
        <w:t xml:space="preserve">Llwybr 2: Mynediad Agored Aur </w:t>
      </w:r>
      <w:r w:rsidRPr="00BF2A97">
        <w:rPr>
          <w:rFonts w:eastAsia="Arial" w:cs="Arial"/>
          <w:i/>
          <w:color w:val="000000" w:themeColor="text1"/>
          <w:sz w:val="22"/>
          <w:lang w:bidi="cy-GB"/>
        </w:rPr>
        <w:t>(</w:t>
      </w:r>
      <w:r w:rsidR="00AA00AD">
        <w:rPr>
          <w:rFonts w:eastAsia="Arial" w:cs="Arial"/>
          <w:i/>
          <w:color w:val="000000" w:themeColor="text1"/>
          <w:sz w:val="22"/>
          <w:lang w:bidi="cy-GB"/>
        </w:rPr>
        <w:t xml:space="preserve">MA </w:t>
      </w:r>
      <w:r w:rsidRPr="00BF2A97">
        <w:rPr>
          <w:rFonts w:eastAsia="Arial" w:cs="Arial"/>
          <w:i/>
          <w:color w:val="000000" w:themeColor="text1"/>
          <w:sz w:val="22"/>
          <w:lang w:bidi="cy-GB"/>
        </w:rPr>
        <w:t xml:space="preserve">Aur): </w:t>
      </w:r>
      <w:r w:rsidRPr="00BF2A97">
        <w:rPr>
          <w:rFonts w:eastAsia="Arial" w:cs="Arial"/>
          <w:color w:val="000000" w:themeColor="text1"/>
          <w:sz w:val="22"/>
          <w:lang w:bidi="cy-GB"/>
        </w:rPr>
        <w:t>Cyhoeddi mewn lleoliad a thalu Tâl Prosesu Erthyglau (</w:t>
      </w:r>
      <w:r w:rsidR="00AA00AD">
        <w:rPr>
          <w:rFonts w:eastAsia="Arial" w:cs="Arial"/>
          <w:color w:val="000000" w:themeColor="text1"/>
          <w:sz w:val="22"/>
          <w:lang w:bidi="cy-GB"/>
        </w:rPr>
        <w:t>TPE</w:t>
      </w:r>
      <w:r w:rsidRPr="00BF2A97">
        <w:rPr>
          <w:rFonts w:eastAsia="Arial" w:cs="Arial"/>
          <w:color w:val="000000" w:themeColor="text1"/>
          <w:sz w:val="22"/>
          <w:lang w:bidi="cy-GB"/>
        </w:rPr>
        <w:t xml:space="preserve">) i ganiatáu mynediad agored ar unwaith. Mae'r fersiwn sydd wedi'i chyhoeddi'n llawn ar gael i unrhyw un pan gaiff ei chyhoeddi. Codir tâl ar y person/sefydliad am </w:t>
      </w:r>
      <w:r w:rsidR="00AA00AD">
        <w:rPr>
          <w:rFonts w:eastAsia="Arial" w:cs="Arial"/>
          <w:color w:val="000000" w:themeColor="text1"/>
          <w:sz w:val="22"/>
          <w:lang w:bidi="cy-GB"/>
        </w:rPr>
        <w:t>y TPE</w:t>
      </w:r>
      <w:r w:rsidRPr="00BF2A97">
        <w:rPr>
          <w:rFonts w:eastAsia="Arial" w:cs="Arial"/>
          <w:color w:val="000000" w:themeColor="text1"/>
          <w:sz w:val="22"/>
          <w:lang w:bidi="cy-GB"/>
        </w:rPr>
        <w:t xml:space="preserve"> ond dim ond ar yr awduron arweiniol/cyfatebol y cânt eu codi.</w:t>
      </w:r>
    </w:p>
    <w:p w14:paraId="38F7345F" w14:textId="0BD771EC" w:rsidR="00BF2A97" w:rsidRPr="00BF2A97" w:rsidRDefault="00BF2A97" w:rsidP="00BF2A97">
      <w:pPr>
        <w:rPr>
          <w:rFonts w:eastAsia="Arial" w:cs="Arial"/>
          <w:color w:val="000000" w:themeColor="text1"/>
          <w:sz w:val="22"/>
          <w:lang w:val="en-US"/>
        </w:rPr>
      </w:pPr>
      <w:r w:rsidRPr="00BF2A97">
        <w:rPr>
          <w:rFonts w:eastAsia="Arial" w:cs="Arial"/>
          <w:color w:val="000000" w:themeColor="text1"/>
          <w:sz w:val="22"/>
          <w:lang w:bidi="cy-GB"/>
        </w:rPr>
        <w:t xml:space="preserve">Mae'r rhain yn gymysgedd o gyfnodolion </w:t>
      </w:r>
      <w:r w:rsidR="00AA00AD">
        <w:rPr>
          <w:rFonts w:eastAsia="Arial" w:cs="Arial"/>
          <w:color w:val="000000" w:themeColor="text1"/>
          <w:sz w:val="22"/>
          <w:lang w:bidi="cy-GB"/>
        </w:rPr>
        <w:t>M</w:t>
      </w:r>
      <w:r w:rsidRPr="00BF2A97">
        <w:rPr>
          <w:rFonts w:eastAsia="Arial" w:cs="Arial"/>
          <w:color w:val="000000" w:themeColor="text1"/>
          <w:sz w:val="22"/>
          <w:lang w:bidi="cy-GB"/>
        </w:rPr>
        <w:t xml:space="preserve">A hybrid (lle cyhoeddir erthyglau Mynediad Agored ochr yn ochr ag erthyglau â waliau tâl) a chyfnodolion Mynediad Agored yn unig. Gan fod y ddau yn cynnwys </w:t>
      </w:r>
      <w:r w:rsidR="00AA00AD">
        <w:rPr>
          <w:rFonts w:eastAsia="Arial" w:cs="Arial"/>
          <w:color w:val="000000" w:themeColor="text1"/>
          <w:sz w:val="22"/>
          <w:lang w:bidi="cy-GB"/>
        </w:rPr>
        <w:t>TPE</w:t>
      </w:r>
      <w:r w:rsidRPr="00BF2A97">
        <w:rPr>
          <w:rFonts w:eastAsia="Arial" w:cs="Arial"/>
          <w:color w:val="000000" w:themeColor="text1"/>
          <w:sz w:val="22"/>
          <w:lang w:bidi="cy-GB"/>
        </w:rPr>
        <w:t xml:space="preserve"> i ariannu cyhoeddi</w:t>
      </w:r>
      <w:r w:rsidR="00AA00AD">
        <w:rPr>
          <w:rFonts w:eastAsia="Arial" w:cs="Arial"/>
          <w:color w:val="000000" w:themeColor="text1"/>
          <w:sz w:val="22"/>
          <w:lang w:bidi="cy-GB"/>
        </w:rPr>
        <w:t>,</w:t>
      </w:r>
      <w:r w:rsidRPr="00BF2A97">
        <w:rPr>
          <w:rFonts w:eastAsia="Arial" w:cs="Arial"/>
          <w:color w:val="000000" w:themeColor="text1"/>
          <w:sz w:val="22"/>
          <w:lang w:bidi="cy-GB"/>
        </w:rPr>
        <w:t xml:space="preserve"> </w:t>
      </w:r>
      <w:hyperlink r:id="rId19" w:history="1">
        <w:r w:rsidR="00AA00AD" w:rsidRPr="00AA00AD">
          <w:rPr>
            <w:rStyle w:val="Hyperlink"/>
            <w:rFonts w:eastAsia="Arial" w:cs="Arial"/>
            <w:sz w:val="22"/>
            <w:lang w:bidi="cy-GB"/>
          </w:rPr>
          <w:t>mae gan y Gwasanaethau Llyfrgell nifer o gytundebau i gefnogi'r math hwn o gyhoeddi</w:t>
        </w:r>
      </w:hyperlink>
      <w:r w:rsidR="00AA00AD">
        <w:rPr>
          <w:rFonts w:eastAsia="Arial" w:cs="Arial"/>
          <w:color w:val="000000" w:themeColor="text1"/>
          <w:sz w:val="22"/>
          <w:lang w:bidi="cy-GB"/>
        </w:rPr>
        <w:t xml:space="preserve"> </w:t>
      </w:r>
      <w:r w:rsidRPr="00BF2A97">
        <w:rPr>
          <w:rFonts w:eastAsia="Arial" w:cs="Arial"/>
          <w:color w:val="000000" w:themeColor="text1"/>
          <w:sz w:val="22"/>
          <w:lang w:bidi="cy-GB"/>
        </w:rPr>
        <w:t xml:space="preserve">nad yw'n trosglwyddo unrhyw gost i awduron. </w:t>
      </w:r>
    </w:p>
    <w:p w14:paraId="7EA0F45A" w14:textId="15BBE80C" w:rsidR="00BF2A97" w:rsidRPr="00BF2A97" w:rsidRDefault="5407CD07" w:rsidP="758F8D26">
      <w:pPr>
        <w:rPr>
          <w:rFonts w:eastAsia="Calibri" w:cs="Arial"/>
          <w:sz w:val="22"/>
          <w:lang w:val="en-US"/>
        </w:rPr>
      </w:pPr>
      <w:r w:rsidRPr="758F8D26">
        <w:rPr>
          <w:rFonts w:eastAsia="Calibri" w:cs="Arial"/>
          <w:color w:val="auto"/>
          <w:sz w:val="22"/>
          <w:lang w:bidi="cy-GB"/>
        </w:rPr>
        <w:t xml:space="preserve">Dylai awduron fod yn ofalus i beidio â drysu rhwng </w:t>
      </w:r>
      <w:r w:rsidR="00AA00AD">
        <w:rPr>
          <w:rFonts w:eastAsia="Calibri" w:cs="Arial"/>
          <w:color w:val="auto"/>
          <w:sz w:val="22"/>
          <w:lang w:bidi="cy-GB"/>
        </w:rPr>
        <w:t>TPE</w:t>
      </w:r>
      <w:r w:rsidRPr="758F8D26">
        <w:rPr>
          <w:rFonts w:eastAsia="Calibri" w:cs="Arial"/>
          <w:color w:val="auto"/>
          <w:sz w:val="22"/>
          <w:lang w:bidi="cy-GB"/>
        </w:rPr>
        <w:t xml:space="preserve"> a thaliadau a godir gan allfeydd a ystyrir yn “gyhoeddiadau gwagedd”. Bydd siopau o'r fath yn aml yn codi ffioedd talu-i-gyhoeddi heb gynnal adolygiad trwyadl, neu unrhyw adolygiad gan gymheiriaid.  O ystyried yr achosion cynyddol o allfeydd o'r fath, argymhellir bod awduron yn defnyddio offer fel </w:t>
      </w:r>
      <w:hyperlink r:id="rId20">
        <w:r w:rsidRPr="758F8D26">
          <w:rPr>
            <w:rFonts w:eastAsia="Calibri" w:cs="Arial"/>
            <w:color w:val="0563C1"/>
            <w:sz w:val="22"/>
            <w:u w:val="single"/>
            <w:lang w:bidi="cy-GB"/>
          </w:rPr>
          <w:t>Think Check Submit</w:t>
        </w:r>
      </w:hyperlink>
      <w:r w:rsidRPr="758F8D26">
        <w:rPr>
          <w:rFonts w:eastAsia="Calibri" w:cs="Arial"/>
          <w:color w:val="auto"/>
          <w:sz w:val="22"/>
          <w:lang w:bidi="cy-GB"/>
        </w:rPr>
        <w:t xml:space="preserve"> a </w:t>
      </w:r>
      <w:hyperlink r:id="rId21">
        <w:r w:rsidRPr="00AA00AD">
          <w:rPr>
            <w:rFonts w:eastAsia="Calibri" w:cs="Arial"/>
            <w:color w:val="0563C1"/>
            <w:sz w:val="22"/>
            <w:u w:val="single"/>
            <w:lang w:bidi="cy-GB"/>
          </w:rPr>
          <w:t>Directory of Open Access Journals</w:t>
        </w:r>
      </w:hyperlink>
      <w:r w:rsidRPr="758F8D26">
        <w:rPr>
          <w:rFonts w:eastAsia="Calibri" w:cs="Arial"/>
          <w:color w:val="auto"/>
          <w:sz w:val="22"/>
          <w:lang w:bidi="cy-GB"/>
        </w:rPr>
        <w:t xml:space="preserve"> i sicrhau eu bod yn cyhoeddi eu gwaith mewn lleoliadau dilys.  Mae cyngor pellach ar gael hefyd gan y </w:t>
      </w:r>
      <w:hyperlink r:id="rId22">
        <w:r w:rsidRPr="758F8D26">
          <w:rPr>
            <w:rFonts w:eastAsia="Calibri" w:cs="Arial"/>
            <w:color w:val="0563C1"/>
            <w:sz w:val="22"/>
            <w:u w:val="single"/>
            <w:lang w:bidi="cy-GB"/>
          </w:rPr>
          <w:t>Llyfrgellydd Ymchwil</w:t>
        </w:r>
      </w:hyperlink>
      <w:r w:rsidRPr="758F8D26">
        <w:rPr>
          <w:rFonts w:eastAsia="Calibri" w:cs="Arial"/>
          <w:color w:val="auto"/>
          <w:sz w:val="22"/>
          <w:lang w:bidi="cy-GB"/>
        </w:rPr>
        <w:t>.</w:t>
      </w:r>
    </w:p>
    <w:p w14:paraId="7FCB2AB6" w14:textId="3299F032" w:rsidR="00BF2A97" w:rsidRPr="00BF2A97" w:rsidRDefault="00BF2A97" w:rsidP="00BF2A97">
      <w:pPr>
        <w:jc w:val="both"/>
        <w:rPr>
          <w:rFonts w:eastAsia="Arial" w:cs="Arial"/>
          <w:color w:val="000000" w:themeColor="text1"/>
          <w:sz w:val="22"/>
        </w:rPr>
      </w:pPr>
      <w:r w:rsidRPr="00BF2A97">
        <w:rPr>
          <w:rFonts w:eastAsia="Arial" w:cs="Arial"/>
          <w:b/>
          <w:color w:val="000000" w:themeColor="text1"/>
          <w:sz w:val="22"/>
          <w:lang w:bidi="cy-GB"/>
        </w:rPr>
        <w:t xml:space="preserve">Llwybr 3: Mynediad Agored Diemwnt </w:t>
      </w:r>
      <w:r w:rsidRPr="00BF2A97">
        <w:rPr>
          <w:rFonts w:eastAsia="Arial" w:cs="Arial"/>
          <w:i/>
          <w:color w:val="000000" w:themeColor="text1"/>
          <w:sz w:val="22"/>
          <w:lang w:bidi="cy-GB"/>
        </w:rPr>
        <w:t>(</w:t>
      </w:r>
      <w:r w:rsidR="00AA00AD">
        <w:rPr>
          <w:rFonts w:eastAsia="Arial" w:cs="Arial"/>
          <w:i/>
          <w:color w:val="000000" w:themeColor="text1"/>
          <w:sz w:val="22"/>
          <w:lang w:bidi="cy-GB"/>
        </w:rPr>
        <w:t>M</w:t>
      </w:r>
      <w:r w:rsidRPr="00BF2A97">
        <w:rPr>
          <w:rFonts w:eastAsia="Arial" w:cs="Arial"/>
          <w:i/>
          <w:color w:val="000000" w:themeColor="text1"/>
          <w:sz w:val="22"/>
          <w:lang w:bidi="cy-GB"/>
        </w:rPr>
        <w:t>A</w:t>
      </w:r>
      <w:r w:rsidR="00AA00AD">
        <w:rPr>
          <w:rFonts w:eastAsia="Arial" w:cs="Arial"/>
          <w:i/>
          <w:color w:val="000000" w:themeColor="text1"/>
          <w:sz w:val="22"/>
          <w:lang w:bidi="cy-GB"/>
        </w:rPr>
        <w:t xml:space="preserve"> Diemwnt</w:t>
      </w:r>
      <w:r w:rsidRPr="00BF2A97">
        <w:rPr>
          <w:rFonts w:eastAsia="Arial" w:cs="Arial"/>
          <w:i/>
          <w:color w:val="000000" w:themeColor="text1"/>
          <w:sz w:val="22"/>
          <w:lang w:bidi="cy-GB"/>
        </w:rPr>
        <w:t xml:space="preserve">): </w:t>
      </w:r>
      <w:r w:rsidRPr="00BF2A97">
        <w:rPr>
          <w:rFonts w:eastAsia="Arial" w:cs="Arial"/>
          <w:color w:val="000000" w:themeColor="text1"/>
          <w:sz w:val="22"/>
          <w:lang w:bidi="cy-GB"/>
        </w:rPr>
        <w:t xml:space="preserve">Cyhoeddi mewn cyfnodolyn </w:t>
      </w:r>
      <w:r w:rsidR="00AA00AD">
        <w:rPr>
          <w:rFonts w:eastAsia="Arial" w:cs="Arial"/>
          <w:color w:val="000000" w:themeColor="text1"/>
          <w:sz w:val="22"/>
          <w:lang w:bidi="cy-GB"/>
        </w:rPr>
        <w:t>M</w:t>
      </w:r>
      <w:r w:rsidRPr="00BF2A97">
        <w:rPr>
          <w:rFonts w:eastAsia="Arial" w:cs="Arial"/>
          <w:color w:val="000000" w:themeColor="text1"/>
          <w:sz w:val="22"/>
          <w:lang w:bidi="cy-GB"/>
        </w:rPr>
        <w:t xml:space="preserve">A </w:t>
      </w:r>
      <w:r w:rsidR="00AA00AD">
        <w:rPr>
          <w:rFonts w:eastAsia="Arial" w:cs="Arial"/>
          <w:color w:val="000000" w:themeColor="text1"/>
          <w:sz w:val="22"/>
          <w:lang w:bidi="cy-GB"/>
        </w:rPr>
        <w:t xml:space="preserve">heb TPE yn </w:t>
      </w:r>
      <w:r w:rsidRPr="00BF2A97">
        <w:rPr>
          <w:rFonts w:eastAsia="Arial" w:cs="Arial"/>
          <w:color w:val="000000" w:themeColor="text1"/>
          <w:sz w:val="22"/>
          <w:lang w:bidi="cy-GB"/>
        </w:rPr>
        <w:t>rhad ac am ddim yn unig. Mae'r fersiwn sydd wedi'i chyhoeddi'n llawn ar gael i unrhyw un pan gaiff ei chyhoeddi.</w:t>
      </w:r>
    </w:p>
    <w:p w14:paraId="4966A94B" w14:textId="2FFDF310" w:rsidR="00430886" w:rsidRDefault="00BF2A97">
      <w:pPr>
        <w:rPr>
          <w:b/>
          <w:bCs/>
          <w:szCs w:val="24"/>
        </w:rPr>
      </w:pPr>
      <w:r w:rsidRPr="00BF2A97">
        <w:rPr>
          <w:rFonts w:eastAsia="Calibri" w:cs="Arial"/>
          <w:color w:val="auto"/>
          <w:sz w:val="22"/>
          <w:lang w:bidi="cy-GB"/>
        </w:rPr>
        <w:lastRenderedPageBreak/>
        <w:t xml:space="preserve">Cyfnodolion yw'r rhain nad ydynt yn codi tâl am gyhoeddi gan eu bod yn ariannu eu gweithgareddau trwy ddulliau gwahanol. Mae'r </w:t>
      </w:r>
      <w:hyperlink r:id="rId23">
        <w:r w:rsidRPr="00BF2A97">
          <w:rPr>
            <w:rFonts w:eastAsia="Calibri" w:cs="Arial"/>
            <w:color w:val="0563C1" w:themeColor="hyperlink"/>
            <w:sz w:val="22"/>
            <w:u w:val="single"/>
            <w:lang w:bidi="cy-GB"/>
          </w:rPr>
          <w:t>DOAJ</w:t>
        </w:r>
      </w:hyperlink>
      <w:r w:rsidRPr="00BF2A97">
        <w:rPr>
          <w:rFonts w:eastAsia="Calibri" w:cs="Arial"/>
          <w:color w:val="auto"/>
          <w:sz w:val="22"/>
          <w:lang w:bidi="cy-GB"/>
        </w:rPr>
        <w:t xml:space="preserve"> (Cyfeiriadur Cylchgronau Mynediad Agored) yn mynegeio gwybodaeth ddefnyddiol am ble i ddod o hyd i gyfnodolion </w:t>
      </w:r>
      <w:r w:rsidR="00AA00AD">
        <w:rPr>
          <w:rFonts w:eastAsia="Calibri" w:cs="Arial"/>
          <w:color w:val="auto"/>
          <w:sz w:val="22"/>
          <w:lang w:bidi="cy-GB"/>
        </w:rPr>
        <w:t>M</w:t>
      </w:r>
      <w:r w:rsidRPr="00BF2A97">
        <w:rPr>
          <w:rFonts w:eastAsia="Calibri" w:cs="Arial"/>
          <w:color w:val="auto"/>
          <w:sz w:val="22"/>
          <w:lang w:bidi="cy-GB"/>
        </w:rPr>
        <w:t>A</w:t>
      </w:r>
      <w:r w:rsidR="00AA00AD">
        <w:rPr>
          <w:rFonts w:eastAsia="Calibri" w:cs="Arial"/>
          <w:color w:val="auto"/>
          <w:sz w:val="22"/>
          <w:lang w:bidi="cy-GB"/>
        </w:rPr>
        <w:t xml:space="preserve"> Diemwnt</w:t>
      </w:r>
      <w:r w:rsidRPr="00BF2A97">
        <w:rPr>
          <w:rFonts w:eastAsia="Calibri" w:cs="Arial"/>
          <w:color w:val="auto"/>
          <w:sz w:val="22"/>
          <w:lang w:bidi="cy-GB"/>
        </w:rPr>
        <w:t>.</w:t>
      </w:r>
    </w:p>
    <w:p w14:paraId="005538B7" w14:textId="0D18CCA1" w:rsidR="00430886" w:rsidRDefault="00430886" w:rsidP="00C673FA">
      <w:pPr>
        <w:rPr>
          <w:b/>
          <w:bCs/>
          <w:szCs w:val="24"/>
        </w:rPr>
        <w:sectPr w:rsidR="00430886" w:rsidSect="001E2183">
          <w:pgSz w:w="11906" w:h="16838"/>
          <w:pgMar w:top="1440" w:right="1440" w:bottom="851" w:left="1440" w:header="709" w:footer="709" w:gutter="0"/>
          <w:cols w:space="708"/>
          <w:docGrid w:linePitch="360"/>
        </w:sectPr>
      </w:pPr>
    </w:p>
    <w:p w14:paraId="769EF05F" w14:textId="7DA36A28" w:rsidR="00CA7AA0" w:rsidRPr="00CA7258" w:rsidRDefault="004949CE" w:rsidP="00CA7258">
      <w:pPr>
        <w:tabs>
          <w:tab w:val="left" w:pos="1060"/>
        </w:tabs>
        <w:rPr>
          <w:b/>
          <w:bCs/>
          <w:szCs w:val="24"/>
        </w:rPr>
        <w:sectPr w:rsidR="00CA7AA0" w:rsidRPr="00CA7258" w:rsidSect="00CA7AA0">
          <w:pgSz w:w="16838" w:h="11906" w:orient="landscape"/>
          <w:pgMar w:top="1440" w:right="851" w:bottom="1440" w:left="1440" w:header="709" w:footer="709" w:gutter="0"/>
          <w:cols w:space="708"/>
          <w:docGrid w:linePitch="360"/>
        </w:sectPr>
      </w:pPr>
      <w:r w:rsidRPr="004949CE">
        <w:rPr>
          <w:rFonts w:cs="Arial"/>
          <w:noProof/>
          <w:color w:val="auto"/>
          <w:sz w:val="22"/>
          <w:lang w:bidi="cy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63967" wp14:editId="7CE547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4000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1B474A" w14:textId="29985491" w:rsidR="004949CE" w:rsidRPr="002B5EBE" w:rsidRDefault="004949CE" w:rsidP="004949CE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2B5EBE">
                              <w:rPr>
                                <w:rFonts w:cs="Arial"/>
                                <w:lang w:bidi="cy-GB"/>
                              </w:rPr>
                              <w:t xml:space="preserve">Llwybrau at gyhoeddi </w:t>
                            </w:r>
                            <w:r w:rsidR="00AA00AD">
                              <w:rPr>
                                <w:rFonts w:cs="Arial"/>
                                <w:lang w:bidi="cy-GB"/>
                              </w:rPr>
                              <w:t>M</w:t>
                            </w:r>
                            <w:r w:rsidRPr="002B5EBE">
                              <w:rPr>
                                <w:rFonts w:cs="Arial"/>
                                <w:lang w:bidi="cy-GB"/>
                              </w:rPr>
                              <w:t>A ym Met Caerdydd - Siart Llif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63967" id="Rectangle 1" o:spid="_x0000_s1026" style="position:absolute;margin-left:0;margin-top:0;width:446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" fillcolor="window" strokecolor="windowText" strokeweight="1pt">
                <v:textbox>
                  <w:txbxContent>
                    <w:p w14:paraId="2E1B474A" w14:textId="29985491" w:rsidR="004949CE" w:rsidRPr="002B5EBE" w:rsidRDefault="004949CE" w:rsidP="004949CE">
                      <w:pPr>
                        <w:jc w:val="center"/>
                        <w:rPr>
                          <w:rFonts w:cs="Arial"/>
                        </w:rPr>
                      </w:pPr>
                      <w:r w:rsidRPr="002B5EBE">
                        <w:rPr>
                          <w:rFonts w:cs="Arial"/>
                          <w:lang w:bidi="cy-GB"/>
                        </w:rPr>
                        <w:t xml:space="preserve">Llwybrau at gyhoeddi </w:t>
                      </w:r>
                      <w:r w:rsidR="00AA00AD">
                        <w:rPr>
                          <w:rFonts w:cs="Arial"/>
                          <w:lang w:bidi="cy-GB"/>
                        </w:rPr>
                        <w:t>M</w:t>
                      </w:r>
                      <w:r w:rsidRPr="002B5EBE">
                        <w:rPr>
                          <w:rFonts w:cs="Arial"/>
                          <w:lang w:bidi="cy-GB"/>
                        </w:rPr>
                        <w:t>A ym Met Caerdydd - Siart Llif</w:t>
                      </w:r>
                    </w:p>
                  </w:txbxContent>
                </v:textbox>
              </v:rect>
            </w:pict>
          </mc:Fallback>
        </mc:AlternateContent>
      </w:r>
      <w:r w:rsidR="00D03AE4">
        <w:rPr>
          <w:b/>
          <w:szCs w:val="24"/>
          <w:lang w:bidi="cy-GB"/>
        </w:rPr>
        <w:tab/>
      </w:r>
      <w:r w:rsidR="00D03AE4">
        <w:rPr>
          <w:b/>
          <w:noProof/>
          <w:szCs w:val="24"/>
          <w:lang w:bidi="cy-GB"/>
        </w:rPr>
        <w:drawing>
          <wp:inline distT="0" distB="0" distL="0" distR="0" wp14:anchorId="03390A64" wp14:editId="24D63F33">
            <wp:extent cx="8435340" cy="5250180"/>
            <wp:effectExtent l="38100" t="0" r="60960" b="26670"/>
            <wp:docPr id="3" name="Diagram 3" descr="Flowchart showing routes to open access publishing of research at Cardiff Met University&#10;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126C7375" w14:textId="18728D4C" w:rsidR="00961D75" w:rsidRPr="004E54BF" w:rsidRDefault="00961D75" w:rsidP="008D0E81"/>
    <w:sectPr w:rsidR="00961D75" w:rsidRPr="004E54BF" w:rsidSect="00F20D28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77300" w14:textId="77777777" w:rsidR="00E75B15" w:rsidRDefault="00E75B15" w:rsidP="003B0CD4">
      <w:pPr>
        <w:spacing w:after="0" w:line="240" w:lineRule="auto"/>
      </w:pPr>
      <w:r>
        <w:separator/>
      </w:r>
    </w:p>
  </w:endnote>
  <w:endnote w:type="continuationSeparator" w:id="0">
    <w:p w14:paraId="3014A023" w14:textId="77777777" w:rsidR="00E75B15" w:rsidRDefault="00E75B15" w:rsidP="003B0CD4">
      <w:pPr>
        <w:spacing w:after="0" w:line="240" w:lineRule="auto"/>
      </w:pPr>
      <w:r>
        <w:continuationSeparator/>
      </w:r>
    </w:p>
  </w:endnote>
  <w:endnote w:type="continuationNotice" w:id="1">
    <w:p w14:paraId="7A403522" w14:textId="77777777" w:rsidR="00E75B15" w:rsidRDefault="00E75B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632E" w14:textId="77777777" w:rsidR="00B65212" w:rsidRDefault="00B65212">
    <w:pPr>
      <w:pStyle w:val="Footer"/>
      <w:jc w:val="center"/>
    </w:pPr>
  </w:p>
  <w:sdt>
    <w:sdtPr>
      <w:id w:val="-575662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  <w:p w14:paraId="436CBDAC" w14:textId="77777777" w:rsidR="00D3186E" w:rsidRDefault="00D318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784BA" w14:textId="77777777" w:rsidR="00E75B15" w:rsidRDefault="00E75B15" w:rsidP="003B0CD4">
      <w:pPr>
        <w:spacing w:after="0" w:line="240" w:lineRule="auto"/>
      </w:pPr>
      <w:r>
        <w:separator/>
      </w:r>
    </w:p>
  </w:footnote>
  <w:footnote w:type="continuationSeparator" w:id="0">
    <w:p w14:paraId="1B282681" w14:textId="77777777" w:rsidR="00E75B15" w:rsidRDefault="00E75B15" w:rsidP="003B0CD4">
      <w:pPr>
        <w:spacing w:after="0" w:line="240" w:lineRule="auto"/>
      </w:pPr>
      <w:r>
        <w:continuationSeparator/>
      </w:r>
    </w:p>
  </w:footnote>
  <w:footnote w:type="continuationNotice" w:id="1">
    <w:p w14:paraId="0943E4FA" w14:textId="77777777" w:rsidR="00E75B15" w:rsidRDefault="00E75B15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R5F6vw2xI4lpqs" id="Keh39Vd5"/>
    <int:ParagraphRange paragraphId="67290615" textId="847374897" start="68" length="20" invalidationStart="68" invalidationLength="20" id="qNIhGurl"/>
    <int:ParagraphRange paragraphId="806304375" textId="252219262" start="68" length="20" invalidationStart="68" invalidationLength="20" id="2mKm4A9R"/>
  </int:Manifest>
  <int:Observations>
    <int:Content id="Keh39Vd5">
      <int:Rejection type="LegacyProofing"/>
    </int:Content>
    <int:Content id="qNIhGurl">
      <int:Rejection type="LegacyProofing"/>
    </int:Content>
    <int:Content id="2mKm4A9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73258B"/>
    <w:multiLevelType w:val="hybridMultilevel"/>
    <w:tmpl w:val="13BC61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778B3"/>
    <w:multiLevelType w:val="hybridMultilevel"/>
    <w:tmpl w:val="1FFA35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24406"/>
    <w:multiLevelType w:val="hybridMultilevel"/>
    <w:tmpl w:val="40CC2948"/>
    <w:lvl w:ilvl="0" w:tplc="E1946D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0E6595"/>
    <w:multiLevelType w:val="hybridMultilevel"/>
    <w:tmpl w:val="C96CDEBA"/>
    <w:lvl w:ilvl="0" w:tplc="08FAE1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D28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43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25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E9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56C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68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08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80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D0FB2"/>
    <w:multiLevelType w:val="hybridMultilevel"/>
    <w:tmpl w:val="D86066B6"/>
    <w:lvl w:ilvl="0" w:tplc="F5AC6E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F76F2"/>
    <w:multiLevelType w:val="hybridMultilevel"/>
    <w:tmpl w:val="19D2DC7E"/>
    <w:lvl w:ilvl="0" w:tplc="6C5438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F18485A"/>
    <w:multiLevelType w:val="multilevel"/>
    <w:tmpl w:val="0AA2419A"/>
    <w:lvl w:ilvl="0">
      <w:start w:val="1"/>
      <w:numFmt w:val="decimal"/>
      <w:lvlText w:val="%1."/>
      <w:lvlJc w:val="left"/>
      <w:pPr>
        <w:ind w:left="933" w:hanging="721"/>
      </w:pPr>
      <w:rPr>
        <w:rFonts w:hint="default"/>
        <w:spacing w:val="-1"/>
        <w:w w:val="10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33" w:hanging="7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134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433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526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619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713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06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99" w:hanging="360"/>
      </w:pPr>
      <w:rPr>
        <w:rFonts w:hint="default"/>
        <w:lang w:val="en-GB" w:eastAsia="en-US" w:bidi="ar-SA"/>
      </w:rPr>
    </w:lvl>
  </w:abstractNum>
  <w:abstractNum w:abstractNumId="25" w15:restartNumberingAfterBreak="0">
    <w:nsid w:val="72101818"/>
    <w:multiLevelType w:val="hybridMultilevel"/>
    <w:tmpl w:val="B9407DBE"/>
    <w:lvl w:ilvl="0" w:tplc="DE82C0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92ED2"/>
    <w:multiLevelType w:val="hybridMultilevel"/>
    <w:tmpl w:val="5FFCA2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40417">
    <w:abstractNumId w:val="19"/>
  </w:num>
  <w:num w:numId="2" w16cid:durableId="1761833193">
    <w:abstractNumId w:val="29"/>
  </w:num>
  <w:num w:numId="3" w16cid:durableId="1493181217">
    <w:abstractNumId w:val="12"/>
  </w:num>
  <w:num w:numId="4" w16cid:durableId="561259652">
    <w:abstractNumId w:val="17"/>
  </w:num>
  <w:num w:numId="5" w16cid:durableId="2057853426">
    <w:abstractNumId w:val="23"/>
  </w:num>
  <w:num w:numId="6" w16cid:durableId="1612127205">
    <w:abstractNumId w:val="16"/>
  </w:num>
  <w:num w:numId="7" w16cid:durableId="2105030888">
    <w:abstractNumId w:val="27"/>
  </w:num>
  <w:num w:numId="8" w16cid:durableId="1360736151">
    <w:abstractNumId w:val="9"/>
  </w:num>
  <w:num w:numId="9" w16cid:durableId="1790199019">
    <w:abstractNumId w:val="7"/>
  </w:num>
  <w:num w:numId="10" w16cid:durableId="2146193171">
    <w:abstractNumId w:val="6"/>
  </w:num>
  <w:num w:numId="11" w16cid:durableId="1610550276">
    <w:abstractNumId w:val="5"/>
  </w:num>
  <w:num w:numId="12" w16cid:durableId="610819829">
    <w:abstractNumId w:val="4"/>
  </w:num>
  <w:num w:numId="13" w16cid:durableId="1696955278">
    <w:abstractNumId w:val="8"/>
  </w:num>
  <w:num w:numId="14" w16cid:durableId="474491158">
    <w:abstractNumId w:val="3"/>
  </w:num>
  <w:num w:numId="15" w16cid:durableId="804466578">
    <w:abstractNumId w:val="2"/>
  </w:num>
  <w:num w:numId="16" w16cid:durableId="877543481">
    <w:abstractNumId w:val="1"/>
  </w:num>
  <w:num w:numId="17" w16cid:durableId="1952275291">
    <w:abstractNumId w:val="0"/>
  </w:num>
  <w:num w:numId="18" w16cid:durableId="365722276">
    <w:abstractNumId w:val="10"/>
  </w:num>
  <w:num w:numId="19" w16cid:durableId="1882017411">
    <w:abstractNumId w:val="21"/>
  </w:num>
  <w:num w:numId="20" w16cid:durableId="13884123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0043941">
    <w:abstractNumId w:val="28"/>
  </w:num>
  <w:num w:numId="22" w16cid:durableId="1977296529">
    <w:abstractNumId w:val="11"/>
  </w:num>
  <w:num w:numId="23" w16cid:durableId="912079770">
    <w:abstractNumId w:val="18"/>
  </w:num>
  <w:num w:numId="24" w16cid:durableId="8546132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6181343">
    <w:abstractNumId w:val="24"/>
  </w:num>
  <w:num w:numId="26" w16cid:durableId="587737021">
    <w:abstractNumId w:val="20"/>
  </w:num>
  <w:num w:numId="27" w16cid:durableId="112942531">
    <w:abstractNumId w:val="15"/>
  </w:num>
  <w:num w:numId="28" w16cid:durableId="1289244650">
    <w:abstractNumId w:val="25"/>
  </w:num>
  <w:num w:numId="29" w16cid:durableId="1954096596">
    <w:abstractNumId w:val="22"/>
  </w:num>
  <w:num w:numId="30" w16cid:durableId="591662931">
    <w:abstractNumId w:val="26"/>
  </w:num>
  <w:num w:numId="31" w16cid:durableId="2011103734">
    <w:abstractNumId w:val="14"/>
  </w:num>
  <w:num w:numId="32" w16cid:durableId="16630741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g/G/vzMDE36pHLBW6HrBONV/64VHqTgtyE9dC78cLI9qIOGVS3oQvtAfUzzkw7wVJJxJuBjdfNe2az+6oRfz9Q==" w:salt="LBr2lB9EU928pArxN2xyg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35FC"/>
    <w:rsid w:val="0000472B"/>
    <w:rsid w:val="000065D1"/>
    <w:rsid w:val="00007E22"/>
    <w:rsid w:val="0001189B"/>
    <w:rsid w:val="00011986"/>
    <w:rsid w:val="0001369D"/>
    <w:rsid w:val="00015CC3"/>
    <w:rsid w:val="00020F65"/>
    <w:rsid w:val="00023AAD"/>
    <w:rsid w:val="00023DAB"/>
    <w:rsid w:val="00025F99"/>
    <w:rsid w:val="00027CEA"/>
    <w:rsid w:val="00027EA8"/>
    <w:rsid w:val="00031777"/>
    <w:rsid w:val="000317CA"/>
    <w:rsid w:val="000327C7"/>
    <w:rsid w:val="00033BFF"/>
    <w:rsid w:val="00033D10"/>
    <w:rsid w:val="00034741"/>
    <w:rsid w:val="00034C64"/>
    <w:rsid w:val="00041117"/>
    <w:rsid w:val="00041A25"/>
    <w:rsid w:val="000423C2"/>
    <w:rsid w:val="000439B1"/>
    <w:rsid w:val="0005215F"/>
    <w:rsid w:val="000525C4"/>
    <w:rsid w:val="000549D1"/>
    <w:rsid w:val="00055A39"/>
    <w:rsid w:val="000574A5"/>
    <w:rsid w:val="00060744"/>
    <w:rsid w:val="000618D3"/>
    <w:rsid w:val="00062BD0"/>
    <w:rsid w:val="00062BEB"/>
    <w:rsid w:val="00062E6F"/>
    <w:rsid w:val="000656F0"/>
    <w:rsid w:val="000659F1"/>
    <w:rsid w:val="00065B5D"/>
    <w:rsid w:val="00066D79"/>
    <w:rsid w:val="00067966"/>
    <w:rsid w:val="00070F16"/>
    <w:rsid w:val="000718B6"/>
    <w:rsid w:val="00074779"/>
    <w:rsid w:val="00075C74"/>
    <w:rsid w:val="000767DA"/>
    <w:rsid w:val="0007706E"/>
    <w:rsid w:val="00080AEF"/>
    <w:rsid w:val="00082A6C"/>
    <w:rsid w:val="00083374"/>
    <w:rsid w:val="000835B4"/>
    <w:rsid w:val="00084894"/>
    <w:rsid w:val="00085BEB"/>
    <w:rsid w:val="0009325E"/>
    <w:rsid w:val="0009336E"/>
    <w:rsid w:val="0009597B"/>
    <w:rsid w:val="00095AA7"/>
    <w:rsid w:val="00096435"/>
    <w:rsid w:val="000A1855"/>
    <w:rsid w:val="000A5401"/>
    <w:rsid w:val="000A582F"/>
    <w:rsid w:val="000B1C65"/>
    <w:rsid w:val="000B2895"/>
    <w:rsid w:val="000B426E"/>
    <w:rsid w:val="000C2249"/>
    <w:rsid w:val="000C2706"/>
    <w:rsid w:val="000C3BCF"/>
    <w:rsid w:val="000C7289"/>
    <w:rsid w:val="000D0B2C"/>
    <w:rsid w:val="000D15AB"/>
    <w:rsid w:val="000D23F4"/>
    <w:rsid w:val="000D30E2"/>
    <w:rsid w:val="000D3EF5"/>
    <w:rsid w:val="000D4693"/>
    <w:rsid w:val="000E0161"/>
    <w:rsid w:val="000E0C87"/>
    <w:rsid w:val="000E1EE9"/>
    <w:rsid w:val="000E205A"/>
    <w:rsid w:val="000E4174"/>
    <w:rsid w:val="000E4354"/>
    <w:rsid w:val="000E5265"/>
    <w:rsid w:val="000E7898"/>
    <w:rsid w:val="000F0838"/>
    <w:rsid w:val="000F13D6"/>
    <w:rsid w:val="000F2881"/>
    <w:rsid w:val="000F3A67"/>
    <w:rsid w:val="000F3FF4"/>
    <w:rsid w:val="000F59BC"/>
    <w:rsid w:val="000F5A32"/>
    <w:rsid w:val="000F7D75"/>
    <w:rsid w:val="001013A6"/>
    <w:rsid w:val="00101B86"/>
    <w:rsid w:val="00112E7E"/>
    <w:rsid w:val="0011450A"/>
    <w:rsid w:val="00115520"/>
    <w:rsid w:val="00116620"/>
    <w:rsid w:val="00117732"/>
    <w:rsid w:val="0011791A"/>
    <w:rsid w:val="00117B90"/>
    <w:rsid w:val="001205E7"/>
    <w:rsid w:val="00122B20"/>
    <w:rsid w:val="0012564B"/>
    <w:rsid w:val="00130984"/>
    <w:rsid w:val="00130BA3"/>
    <w:rsid w:val="00130EEA"/>
    <w:rsid w:val="00131DB1"/>
    <w:rsid w:val="00132FE3"/>
    <w:rsid w:val="0013304E"/>
    <w:rsid w:val="001349E2"/>
    <w:rsid w:val="0013607D"/>
    <w:rsid w:val="001366AD"/>
    <w:rsid w:val="001367FE"/>
    <w:rsid w:val="0013734C"/>
    <w:rsid w:val="00142032"/>
    <w:rsid w:val="001420C5"/>
    <w:rsid w:val="00144D78"/>
    <w:rsid w:val="0015099A"/>
    <w:rsid w:val="0015225C"/>
    <w:rsid w:val="001526BF"/>
    <w:rsid w:val="0015649C"/>
    <w:rsid w:val="00157923"/>
    <w:rsid w:val="00161D33"/>
    <w:rsid w:val="00161EDB"/>
    <w:rsid w:val="00165C47"/>
    <w:rsid w:val="00167FAC"/>
    <w:rsid w:val="00173F30"/>
    <w:rsid w:val="001751CA"/>
    <w:rsid w:val="001766DA"/>
    <w:rsid w:val="00176A6B"/>
    <w:rsid w:val="00180080"/>
    <w:rsid w:val="00180431"/>
    <w:rsid w:val="00180A5A"/>
    <w:rsid w:val="00184C9A"/>
    <w:rsid w:val="00186AA8"/>
    <w:rsid w:val="00187FCA"/>
    <w:rsid w:val="001911A8"/>
    <w:rsid w:val="00193E9F"/>
    <w:rsid w:val="001A4CC7"/>
    <w:rsid w:val="001A52A7"/>
    <w:rsid w:val="001A6C3B"/>
    <w:rsid w:val="001A7F68"/>
    <w:rsid w:val="001B184B"/>
    <w:rsid w:val="001B4C75"/>
    <w:rsid w:val="001B4E79"/>
    <w:rsid w:val="001B6874"/>
    <w:rsid w:val="001C0E14"/>
    <w:rsid w:val="001C3885"/>
    <w:rsid w:val="001D16E6"/>
    <w:rsid w:val="001D589B"/>
    <w:rsid w:val="001D610B"/>
    <w:rsid w:val="001D61DC"/>
    <w:rsid w:val="001D701A"/>
    <w:rsid w:val="001D7E10"/>
    <w:rsid w:val="001E13F7"/>
    <w:rsid w:val="001E196D"/>
    <w:rsid w:val="001E2183"/>
    <w:rsid w:val="001E3756"/>
    <w:rsid w:val="001E54DD"/>
    <w:rsid w:val="001E6162"/>
    <w:rsid w:val="001F18D2"/>
    <w:rsid w:val="001F4FC7"/>
    <w:rsid w:val="001F6CF1"/>
    <w:rsid w:val="0020251C"/>
    <w:rsid w:val="00203AA6"/>
    <w:rsid w:val="00205829"/>
    <w:rsid w:val="002065F9"/>
    <w:rsid w:val="0020684A"/>
    <w:rsid w:val="00210BEE"/>
    <w:rsid w:val="00210E3D"/>
    <w:rsid w:val="00212A96"/>
    <w:rsid w:val="00215570"/>
    <w:rsid w:val="002168AF"/>
    <w:rsid w:val="00217456"/>
    <w:rsid w:val="0021793D"/>
    <w:rsid w:val="002205EF"/>
    <w:rsid w:val="00223931"/>
    <w:rsid w:val="00226E6E"/>
    <w:rsid w:val="0022716E"/>
    <w:rsid w:val="00230836"/>
    <w:rsid w:val="0023286E"/>
    <w:rsid w:val="00233378"/>
    <w:rsid w:val="00235587"/>
    <w:rsid w:val="00240B93"/>
    <w:rsid w:val="00241A77"/>
    <w:rsid w:val="0024565A"/>
    <w:rsid w:val="0024698E"/>
    <w:rsid w:val="00247277"/>
    <w:rsid w:val="00254922"/>
    <w:rsid w:val="00255A90"/>
    <w:rsid w:val="00256BF5"/>
    <w:rsid w:val="00257697"/>
    <w:rsid w:val="00257FE9"/>
    <w:rsid w:val="00260329"/>
    <w:rsid w:val="00261178"/>
    <w:rsid w:val="00263057"/>
    <w:rsid w:val="0026311A"/>
    <w:rsid w:val="0026364C"/>
    <w:rsid w:val="00263714"/>
    <w:rsid w:val="002641DB"/>
    <w:rsid w:val="00264865"/>
    <w:rsid w:val="00264ABD"/>
    <w:rsid w:val="002672C8"/>
    <w:rsid w:val="00273CBF"/>
    <w:rsid w:val="00276D78"/>
    <w:rsid w:val="002770E8"/>
    <w:rsid w:val="002778C5"/>
    <w:rsid w:val="0028057C"/>
    <w:rsid w:val="002829C9"/>
    <w:rsid w:val="002873C1"/>
    <w:rsid w:val="00290C7F"/>
    <w:rsid w:val="002923C4"/>
    <w:rsid w:val="00293D18"/>
    <w:rsid w:val="00296FEC"/>
    <w:rsid w:val="0029712F"/>
    <w:rsid w:val="0029793C"/>
    <w:rsid w:val="002A41CF"/>
    <w:rsid w:val="002A4775"/>
    <w:rsid w:val="002A6158"/>
    <w:rsid w:val="002A687F"/>
    <w:rsid w:val="002A6C98"/>
    <w:rsid w:val="002A7BAB"/>
    <w:rsid w:val="002A7E0D"/>
    <w:rsid w:val="002B3BE2"/>
    <w:rsid w:val="002B4437"/>
    <w:rsid w:val="002B69CE"/>
    <w:rsid w:val="002B6D83"/>
    <w:rsid w:val="002B7C9E"/>
    <w:rsid w:val="002C279F"/>
    <w:rsid w:val="002C3C99"/>
    <w:rsid w:val="002C7E0B"/>
    <w:rsid w:val="002D0264"/>
    <w:rsid w:val="002D136C"/>
    <w:rsid w:val="002D2572"/>
    <w:rsid w:val="002D438D"/>
    <w:rsid w:val="002D4C4E"/>
    <w:rsid w:val="002E4B8C"/>
    <w:rsid w:val="002F0E01"/>
    <w:rsid w:val="002F18AB"/>
    <w:rsid w:val="002F3B5B"/>
    <w:rsid w:val="002F464D"/>
    <w:rsid w:val="002F5346"/>
    <w:rsid w:val="003031D1"/>
    <w:rsid w:val="00303B3C"/>
    <w:rsid w:val="00303DB8"/>
    <w:rsid w:val="003044AA"/>
    <w:rsid w:val="003045DE"/>
    <w:rsid w:val="003050E7"/>
    <w:rsid w:val="00310855"/>
    <w:rsid w:val="00310A76"/>
    <w:rsid w:val="00315C40"/>
    <w:rsid w:val="00316043"/>
    <w:rsid w:val="00316696"/>
    <w:rsid w:val="00316836"/>
    <w:rsid w:val="003170AC"/>
    <w:rsid w:val="003201A5"/>
    <w:rsid w:val="003205F6"/>
    <w:rsid w:val="00322445"/>
    <w:rsid w:val="0032264E"/>
    <w:rsid w:val="00325508"/>
    <w:rsid w:val="00327531"/>
    <w:rsid w:val="003364FE"/>
    <w:rsid w:val="00340FB0"/>
    <w:rsid w:val="00346785"/>
    <w:rsid w:val="00346DEE"/>
    <w:rsid w:val="003508B5"/>
    <w:rsid w:val="00351CCF"/>
    <w:rsid w:val="00351D20"/>
    <w:rsid w:val="003526E4"/>
    <w:rsid w:val="0035377E"/>
    <w:rsid w:val="00354412"/>
    <w:rsid w:val="00360362"/>
    <w:rsid w:val="00363E48"/>
    <w:rsid w:val="0036781E"/>
    <w:rsid w:val="00367FE6"/>
    <w:rsid w:val="0037184F"/>
    <w:rsid w:val="003728B6"/>
    <w:rsid w:val="00372DA4"/>
    <w:rsid w:val="00376449"/>
    <w:rsid w:val="00377646"/>
    <w:rsid w:val="0038314F"/>
    <w:rsid w:val="00386F62"/>
    <w:rsid w:val="00390760"/>
    <w:rsid w:val="00393589"/>
    <w:rsid w:val="00393ACB"/>
    <w:rsid w:val="003955FB"/>
    <w:rsid w:val="00396F03"/>
    <w:rsid w:val="00397F3D"/>
    <w:rsid w:val="00397F4A"/>
    <w:rsid w:val="003A63E1"/>
    <w:rsid w:val="003A7850"/>
    <w:rsid w:val="003B01FA"/>
    <w:rsid w:val="003B09FB"/>
    <w:rsid w:val="003B0CD4"/>
    <w:rsid w:val="003B3122"/>
    <w:rsid w:val="003B5AFE"/>
    <w:rsid w:val="003C024C"/>
    <w:rsid w:val="003C2126"/>
    <w:rsid w:val="003C6746"/>
    <w:rsid w:val="003C75AB"/>
    <w:rsid w:val="003D5A5B"/>
    <w:rsid w:val="003D7151"/>
    <w:rsid w:val="003E0581"/>
    <w:rsid w:val="003E2306"/>
    <w:rsid w:val="003E4BEF"/>
    <w:rsid w:val="003E5209"/>
    <w:rsid w:val="003E6D68"/>
    <w:rsid w:val="003E79A1"/>
    <w:rsid w:val="003F0451"/>
    <w:rsid w:val="003F523F"/>
    <w:rsid w:val="003F74AB"/>
    <w:rsid w:val="004003B1"/>
    <w:rsid w:val="00402A41"/>
    <w:rsid w:val="00404136"/>
    <w:rsid w:val="00405698"/>
    <w:rsid w:val="00406927"/>
    <w:rsid w:val="00406B6E"/>
    <w:rsid w:val="0040757C"/>
    <w:rsid w:val="00407C64"/>
    <w:rsid w:val="0041570A"/>
    <w:rsid w:val="00417CE7"/>
    <w:rsid w:val="00420766"/>
    <w:rsid w:val="00424E11"/>
    <w:rsid w:val="00425DD3"/>
    <w:rsid w:val="00430886"/>
    <w:rsid w:val="0043591F"/>
    <w:rsid w:val="00435FE2"/>
    <w:rsid w:val="00436714"/>
    <w:rsid w:val="004371E4"/>
    <w:rsid w:val="00437CB6"/>
    <w:rsid w:val="00445F02"/>
    <w:rsid w:val="0044734B"/>
    <w:rsid w:val="0045469C"/>
    <w:rsid w:val="00454793"/>
    <w:rsid w:val="00455E5F"/>
    <w:rsid w:val="00457114"/>
    <w:rsid w:val="00457188"/>
    <w:rsid w:val="00460B55"/>
    <w:rsid w:val="00460FE1"/>
    <w:rsid w:val="004618C7"/>
    <w:rsid w:val="00461F50"/>
    <w:rsid w:val="00465F5B"/>
    <w:rsid w:val="00471ACC"/>
    <w:rsid w:val="00471C30"/>
    <w:rsid w:val="00472553"/>
    <w:rsid w:val="004734A0"/>
    <w:rsid w:val="00474B87"/>
    <w:rsid w:val="0047598D"/>
    <w:rsid w:val="00484EE6"/>
    <w:rsid w:val="00486134"/>
    <w:rsid w:val="00487DAB"/>
    <w:rsid w:val="00490771"/>
    <w:rsid w:val="0049291E"/>
    <w:rsid w:val="0049347A"/>
    <w:rsid w:val="004935D0"/>
    <w:rsid w:val="004949CE"/>
    <w:rsid w:val="00495C02"/>
    <w:rsid w:val="004975C6"/>
    <w:rsid w:val="004A0911"/>
    <w:rsid w:val="004A45F9"/>
    <w:rsid w:val="004B20D0"/>
    <w:rsid w:val="004B2655"/>
    <w:rsid w:val="004B3334"/>
    <w:rsid w:val="004B3C46"/>
    <w:rsid w:val="004C4165"/>
    <w:rsid w:val="004C427F"/>
    <w:rsid w:val="004C6978"/>
    <w:rsid w:val="004C750A"/>
    <w:rsid w:val="004C7780"/>
    <w:rsid w:val="004D3778"/>
    <w:rsid w:val="004D470A"/>
    <w:rsid w:val="004D6522"/>
    <w:rsid w:val="004D6E7B"/>
    <w:rsid w:val="004D769F"/>
    <w:rsid w:val="004E07B3"/>
    <w:rsid w:val="004E44D8"/>
    <w:rsid w:val="004E54BF"/>
    <w:rsid w:val="004E554C"/>
    <w:rsid w:val="004E5B7C"/>
    <w:rsid w:val="004E6F06"/>
    <w:rsid w:val="004F135D"/>
    <w:rsid w:val="004F1F28"/>
    <w:rsid w:val="004F27CB"/>
    <w:rsid w:val="004F3D8E"/>
    <w:rsid w:val="004F3E35"/>
    <w:rsid w:val="004F3F03"/>
    <w:rsid w:val="004F6E9D"/>
    <w:rsid w:val="004F7C5D"/>
    <w:rsid w:val="00500237"/>
    <w:rsid w:val="005005F9"/>
    <w:rsid w:val="0050196D"/>
    <w:rsid w:val="00502E31"/>
    <w:rsid w:val="005035F0"/>
    <w:rsid w:val="005078CE"/>
    <w:rsid w:val="00511437"/>
    <w:rsid w:val="00511588"/>
    <w:rsid w:val="005157B7"/>
    <w:rsid w:val="0051712D"/>
    <w:rsid w:val="00517F58"/>
    <w:rsid w:val="005200C3"/>
    <w:rsid w:val="00520C46"/>
    <w:rsid w:val="00527CBC"/>
    <w:rsid w:val="00527E9D"/>
    <w:rsid w:val="00530F92"/>
    <w:rsid w:val="005317C9"/>
    <w:rsid w:val="00531A76"/>
    <w:rsid w:val="00531E5A"/>
    <w:rsid w:val="00535E26"/>
    <w:rsid w:val="00537AEA"/>
    <w:rsid w:val="00542772"/>
    <w:rsid w:val="0054729A"/>
    <w:rsid w:val="0055051B"/>
    <w:rsid w:val="0055066B"/>
    <w:rsid w:val="00550A61"/>
    <w:rsid w:val="005542E0"/>
    <w:rsid w:val="005579D8"/>
    <w:rsid w:val="00557A4E"/>
    <w:rsid w:val="00562497"/>
    <w:rsid w:val="00564B59"/>
    <w:rsid w:val="0056661F"/>
    <w:rsid w:val="00566F9E"/>
    <w:rsid w:val="00570ABC"/>
    <w:rsid w:val="00573CB2"/>
    <w:rsid w:val="005742D8"/>
    <w:rsid w:val="00575C1B"/>
    <w:rsid w:val="00576240"/>
    <w:rsid w:val="00577BFA"/>
    <w:rsid w:val="00584B2C"/>
    <w:rsid w:val="00592399"/>
    <w:rsid w:val="005927AE"/>
    <w:rsid w:val="00595BA1"/>
    <w:rsid w:val="005A41E0"/>
    <w:rsid w:val="005A5AD5"/>
    <w:rsid w:val="005B24EA"/>
    <w:rsid w:val="005B6113"/>
    <w:rsid w:val="005B6D84"/>
    <w:rsid w:val="005C09CA"/>
    <w:rsid w:val="005C1286"/>
    <w:rsid w:val="005C1D46"/>
    <w:rsid w:val="005C2391"/>
    <w:rsid w:val="005C2C87"/>
    <w:rsid w:val="005C6410"/>
    <w:rsid w:val="005D0B18"/>
    <w:rsid w:val="005D3DFB"/>
    <w:rsid w:val="005D3E31"/>
    <w:rsid w:val="005D40F2"/>
    <w:rsid w:val="005E1790"/>
    <w:rsid w:val="005E1FB6"/>
    <w:rsid w:val="005E43BF"/>
    <w:rsid w:val="005E474C"/>
    <w:rsid w:val="005E4DA4"/>
    <w:rsid w:val="005F771D"/>
    <w:rsid w:val="005F7E54"/>
    <w:rsid w:val="006006A2"/>
    <w:rsid w:val="0060088D"/>
    <w:rsid w:val="006018B6"/>
    <w:rsid w:val="00602539"/>
    <w:rsid w:val="00606DA7"/>
    <w:rsid w:val="006074CC"/>
    <w:rsid w:val="006112BC"/>
    <w:rsid w:val="0061198F"/>
    <w:rsid w:val="00611F6A"/>
    <w:rsid w:val="00614332"/>
    <w:rsid w:val="00614C58"/>
    <w:rsid w:val="006163DB"/>
    <w:rsid w:val="00616B06"/>
    <w:rsid w:val="0062017C"/>
    <w:rsid w:val="0062071D"/>
    <w:rsid w:val="00622546"/>
    <w:rsid w:val="00622EE0"/>
    <w:rsid w:val="0062362C"/>
    <w:rsid w:val="00626A50"/>
    <w:rsid w:val="00631B58"/>
    <w:rsid w:val="00632E10"/>
    <w:rsid w:val="0063432B"/>
    <w:rsid w:val="006357AD"/>
    <w:rsid w:val="00636D28"/>
    <w:rsid w:val="006377CE"/>
    <w:rsid w:val="006435FE"/>
    <w:rsid w:val="00645C47"/>
    <w:rsid w:val="00646FD4"/>
    <w:rsid w:val="00650DC1"/>
    <w:rsid w:val="006525B3"/>
    <w:rsid w:val="00654120"/>
    <w:rsid w:val="006541A3"/>
    <w:rsid w:val="00662095"/>
    <w:rsid w:val="006649BD"/>
    <w:rsid w:val="00664B42"/>
    <w:rsid w:val="00667A6F"/>
    <w:rsid w:val="00670599"/>
    <w:rsid w:val="00671179"/>
    <w:rsid w:val="00673349"/>
    <w:rsid w:val="00674BAB"/>
    <w:rsid w:val="00675991"/>
    <w:rsid w:val="00675B3D"/>
    <w:rsid w:val="00684ACE"/>
    <w:rsid w:val="00684C49"/>
    <w:rsid w:val="00685B64"/>
    <w:rsid w:val="00686B34"/>
    <w:rsid w:val="006908CC"/>
    <w:rsid w:val="006924DB"/>
    <w:rsid w:val="006953A9"/>
    <w:rsid w:val="00697669"/>
    <w:rsid w:val="006976BB"/>
    <w:rsid w:val="00697921"/>
    <w:rsid w:val="00697DFA"/>
    <w:rsid w:val="006A0052"/>
    <w:rsid w:val="006A0EF0"/>
    <w:rsid w:val="006A1417"/>
    <w:rsid w:val="006A4FE6"/>
    <w:rsid w:val="006B0296"/>
    <w:rsid w:val="006B2640"/>
    <w:rsid w:val="006B33D7"/>
    <w:rsid w:val="006B3971"/>
    <w:rsid w:val="006B4375"/>
    <w:rsid w:val="006B4B1F"/>
    <w:rsid w:val="006C263D"/>
    <w:rsid w:val="006C3A83"/>
    <w:rsid w:val="006C41B6"/>
    <w:rsid w:val="006C4EE9"/>
    <w:rsid w:val="006C6A91"/>
    <w:rsid w:val="006D6498"/>
    <w:rsid w:val="006E03AF"/>
    <w:rsid w:val="006F2CDE"/>
    <w:rsid w:val="006F4D64"/>
    <w:rsid w:val="006F4E15"/>
    <w:rsid w:val="006F58BC"/>
    <w:rsid w:val="006F5B4E"/>
    <w:rsid w:val="006F6ACE"/>
    <w:rsid w:val="00700188"/>
    <w:rsid w:val="0070043B"/>
    <w:rsid w:val="00703C75"/>
    <w:rsid w:val="00704621"/>
    <w:rsid w:val="00704889"/>
    <w:rsid w:val="0071039C"/>
    <w:rsid w:val="00710DC2"/>
    <w:rsid w:val="0071335F"/>
    <w:rsid w:val="00714650"/>
    <w:rsid w:val="00714EEA"/>
    <w:rsid w:val="007150F4"/>
    <w:rsid w:val="00717EBF"/>
    <w:rsid w:val="00720B64"/>
    <w:rsid w:val="0072208C"/>
    <w:rsid w:val="007221FE"/>
    <w:rsid w:val="00722FD5"/>
    <w:rsid w:val="0072301A"/>
    <w:rsid w:val="007304A8"/>
    <w:rsid w:val="007313B9"/>
    <w:rsid w:val="00734A37"/>
    <w:rsid w:val="00734D37"/>
    <w:rsid w:val="007434CE"/>
    <w:rsid w:val="0074392D"/>
    <w:rsid w:val="00744AB1"/>
    <w:rsid w:val="00746E3D"/>
    <w:rsid w:val="007500C7"/>
    <w:rsid w:val="00750C2E"/>
    <w:rsid w:val="007511CE"/>
    <w:rsid w:val="007516C1"/>
    <w:rsid w:val="007526F6"/>
    <w:rsid w:val="007540B7"/>
    <w:rsid w:val="00757B92"/>
    <w:rsid w:val="0076226D"/>
    <w:rsid w:val="00762FFD"/>
    <w:rsid w:val="007632E4"/>
    <w:rsid w:val="00770F92"/>
    <w:rsid w:val="0077217C"/>
    <w:rsid w:val="0077334C"/>
    <w:rsid w:val="007747D5"/>
    <w:rsid w:val="007748BD"/>
    <w:rsid w:val="007760A2"/>
    <w:rsid w:val="0078216A"/>
    <w:rsid w:val="007907C9"/>
    <w:rsid w:val="007A0E66"/>
    <w:rsid w:val="007A1503"/>
    <w:rsid w:val="007A1AAD"/>
    <w:rsid w:val="007A31EE"/>
    <w:rsid w:val="007A3DF0"/>
    <w:rsid w:val="007A5D52"/>
    <w:rsid w:val="007B1188"/>
    <w:rsid w:val="007B5976"/>
    <w:rsid w:val="007B7B9D"/>
    <w:rsid w:val="007C0851"/>
    <w:rsid w:val="007C17C0"/>
    <w:rsid w:val="007C2616"/>
    <w:rsid w:val="007C275D"/>
    <w:rsid w:val="007C35AE"/>
    <w:rsid w:val="007C4151"/>
    <w:rsid w:val="007D2C07"/>
    <w:rsid w:val="007D2C73"/>
    <w:rsid w:val="007D6C7D"/>
    <w:rsid w:val="007E0D29"/>
    <w:rsid w:val="007E28CC"/>
    <w:rsid w:val="007E2D16"/>
    <w:rsid w:val="007E7CD1"/>
    <w:rsid w:val="007F09AC"/>
    <w:rsid w:val="007F3780"/>
    <w:rsid w:val="007F4270"/>
    <w:rsid w:val="007F447E"/>
    <w:rsid w:val="007F49DA"/>
    <w:rsid w:val="007F52B6"/>
    <w:rsid w:val="007F5AE3"/>
    <w:rsid w:val="007F6637"/>
    <w:rsid w:val="00803D56"/>
    <w:rsid w:val="0080538F"/>
    <w:rsid w:val="00807B8A"/>
    <w:rsid w:val="00807CB2"/>
    <w:rsid w:val="00811B2C"/>
    <w:rsid w:val="00811CD5"/>
    <w:rsid w:val="00815A26"/>
    <w:rsid w:val="00815F8C"/>
    <w:rsid w:val="008161EB"/>
    <w:rsid w:val="00816689"/>
    <w:rsid w:val="00824DDD"/>
    <w:rsid w:val="00827883"/>
    <w:rsid w:val="0083207E"/>
    <w:rsid w:val="008320E1"/>
    <w:rsid w:val="00833694"/>
    <w:rsid w:val="0083377E"/>
    <w:rsid w:val="008366F0"/>
    <w:rsid w:val="0083754B"/>
    <w:rsid w:val="00842678"/>
    <w:rsid w:val="0084282E"/>
    <w:rsid w:val="00843509"/>
    <w:rsid w:val="00844206"/>
    <w:rsid w:val="008467C2"/>
    <w:rsid w:val="00847032"/>
    <w:rsid w:val="00847236"/>
    <w:rsid w:val="00851057"/>
    <w:rsid w:val="00851EDD"/>
    <w:rsid w:val="00852942"/>
    <w:rsid w:val="00853FCA"/>
    <w:rsid w:val="0085466D"/>
    <w:rsid w:val="0085472A"/>
    <w:rsid w:val="00854E81"/>
    <w:rsid w:val="008569CD"/>
    <w:rsid w:val="00856CE6"/>
    <w:rsid w:val="0085793C"/>
    <w:rsid w:val="008600F8"/>
    <w:rsid w:val="0086065E"/>
    <w:rsid w:val="00861D82"/>
    <w:rsid w:val="00861F73"/>
    <w:rsid w:val="008627B3"/>
    <w:rsid w:val="00862BB1"/>
    <w:rsid w:val="00862D95"/>
    <w:rsid w:val="008638F9"/>
    <w:rsid w:val="00864205"/>
    <w:rsid w:val="00866257"/>
    <w:rsid w:val="00866360"/>
    <w:rsid w:val="00867FB7"/>
    <w:rsid w:val="00871FC5"/>
    <w:rsid w:val="0087379E"/>
    <w:rsid w:val="008741DB"/>
    <w:rsid w:val="00875C58"/>
    <w:rsid w:val="00880723"/>
    <w:rsid w:val="0088135D"/>
    <w:rsid w:val="0088599E"/>
    <w:rsid w:val="0089020C"/>
    <w:rsid w:val="00891420"/>
    <w:rsid w:val="008914C9"/>
    <w:rsid w:val="008938EF"/>
    <w:rsid w:val="00895A6F"/>
    <w:rsid w:val="00896CD6"/>
    <w:rsid w:val="00897A3B"/>
    <w:rsid w:val="008A39D5"/>
    <w:rsid w:val="008A3ACA"/>
    <w:rsid w:val="008A43C9"/>
    <w:rsid w:val="008A473E"/>
    <w:rsid w:val="008A74AE"/>
    <w:rsid w:val="008A7AE3"/>
    <w:rsid w:val="008B025D"/>
    <w:rsid w:val="008B7B41"/>
    <w:rsid w:val="008C0731"/>
    <w:rsid w:val="008C3942"/>
    <w:rsid w:val="008C4284"/>
    <w:rsid w:val="008C4A93"/>
    <w:rsid w:val="008C551C"/>
    <w:rsid w:val="008C6908"/>
    <w:rsid w:val="008D0E81"/>
    <w:rsid w:val="008D1113"/>
    <w:rsid w:val="008D1299"/>
    <w:rsid w:val="008D23D2"/>
    <w:rsid w:val="008D5622"/>
    <w:rsid w:val="008E4A4F"/>
    <w:rsid w:val="008E53D5"/>
    <w:rsid w:val="008F0B18"/>
    <w:rsid w:val="008F2016"/>
    <w:rsid w:val="008F439C"/>
    <w:rsid w:val="008F5581"/>
    <w:rsid w:val="008F5ABA"/>
    <w:rsid w:val="008F6038"/>
    <w:rsid w:val="008F6173"/>
    <w:rsid w:val="008F7A26"/>
    <w:rsid w:val="008F7CD5"/>
    <w:rsid w:val="00900C60"/>
    <w:rsid w:val="00904380"/>
    <w:rsid w:val="00905E84"/>
    <w:rsid w:val="00916053"/>
    <w:rsid w:val="009312AE"/>
    <w:rsid w:val="009359B4"/>
    <w:rsid w:val="00937B38"/>
    <w:rsid w:val="00937B5F"/>
    <w:rsid w:val="00944F98"/>
    <w:rsid w:val="00945393"/>
    <w:rsid w:val="0094598B"/>
    <w:rsid w:val="00945CC4"/>
    <w:rsid w:val="009518B8"/>
    <w:rsid w:val="00952ED2"/>
    <w:rsid w:val="00954F02"/>
    <w:rsid w:val="00955A83"/>
    <w:rsid w:val="0095677C"/>
    <w:rsid w:val="00957D65"/>
    <w:rsid w:val="00960005"/>
    <w:rsid w:val="00961D75"/>
    <w:rsid w:val="00967196"/>
    <w:rsid w:val="009719B0"/>
    <w:rsid w:val="00971A09"/>
    <w:rsid w:val="00971EA6"/>
    <w:rsid w:val="0097202D"/>
    <w:rsid w:val="00973B36"/>
    <w:rsid w:val="00973BDC"/>
    <w:rsid w:val="00973C73"/>
    <w:rsid w:val="009741B2"/>
    <w:rsid w:val="00976141"/>
    <w:rsid w:val="0098001E"/>
    <w:rsid w:val="009861A1"/>
    <w:rsid w:val="00990978"/>
    <w:rsid w:val="00993428"/>
    <w:rsid w:val="0099356B"/>
    <w:rsid w:val="00993BF9"/>
    <w:rsid w:val="00996DDC"/>
    <w:rsid w:val="009A3418"/>
    <w:rsid w:val="009B0782"/>
    <w:rsid w:val="009B3538"/>
    <w:rsid w:val="009B4595"/>
    <w:rsid w:val="009B757C"/>
    <w:rsid w:val="009C0F87"/>
    <w:rsid w:val="009C2331"/>
    <w:rsid w:val="009C26A5"/>
    <w:rsid w:val="009C5618"/>
    <w:rsid w:val="009C6E53"/>
    <w:rsid w:val="009C70CD"/>
    <w:rsid w:val="009C7B96"/>
    <w:rsid w:val="009D0273"/>
    <w:rsid w:val="009D19B5"/>
    <w:rsid w:val="009D2881"/>
    <w:rsid w:val="009D4EF7"/>
    <w:rsid w:val="009E0901"/>
    <w:rsid w:val="009E17C8"/>
    <w:rsid w:val="009E3838"/>
    <w:rsid w:val="009F7979"/>
    <w:rsid w:val="00A01C98"/>
    <w:rsid w:val="00A022B6"/>
    <w:rsid w:val="00A033A4"/>
    <w:rsid w:val="00A03AD8"/>
    <w:rsid w:val="00A05E79"/>
    <w:rsid w:val="00A0613D"/>
    <w:rsid w:val="00A072FF"/>
    <w:rsid w:val="00A10647"/>
    <w:rsid w:val="00A11CC0"/>
    <w:rsid w:val="00A1446A"/>
    <w:rsid w:val="00A17065"/>
    <w:rsid w:val="00A17559"/>
    <w:rsid w:val="00A23642"/>
    <w:rsid w:val="00A23FB0"/>
    <w:rsid w:val="00A326AE"/>
    <w:rsid w:val="00A356D0"/>
    <w:rsid w:val="00A36388"/>
    <w:rsid w:val="00A404E5"/>
    <w:rsid w:val="00A40926"/>
    <w:rsid w:val="00A42AAE"/>
    <w:rsid w:val="00A43E30"/>
    <w:rsid w:val="00A44382"/>
    <w:rsid w:val="00A44D2C"/>
    <w:rsid w:val="00A45200"/>
    <w:rsid w:val="00A55766"/>
    <w:rsid w:val="00A63912"/>
    <w:rsid w:val="00A640A2"/>
    <w:rsid w:val="00A729E2"/>
    <w:rsid w:val="00A7691F"/>
    <w:rsid w:val="00A80757"/>
    <w:rsid w:val="00A80E0B"/>
    <w:rsid w:val="00A8152B"/>
    <w:rsid w:val="00A865C1"/>
    <w:rsid w:val="00A90B92"/>
    <w:rsid w:val="00A90C2A"/>
    <w:rsid w:val="00A93778"/>
    <w:rsid w:val="00A95221"/>
    <w:rsid w:val="00AA00AD"/>
    <w:rsid w:val="00AA791D"/>
    <w:rsid w:val="00AB566B"/>
    <w:rsid w:val="00AB5FA8"/>
    <w:rsid w:val="00AC0AA7"/>
    <w:rsid w:val="00AC0D81"/>
    <w:rsid w:val="00AC64DD"/>
    <w:rsid w:val="00AC77EE"/>
    <w:rsid w:val="00AD1CA8"/>
    <w:rsid w:val="00AD2C31"/>
    <w:rsid w:val="00AD2D6F"/>
    <w:rsid w:val="00AD557A"/>
    <w:rsid w:val="00AD5A4E"/>
    <w:rsid w:val="00AE0A1F"/>
    <w:rsid w:val="00AE3499"/>
    <w:rsid w:val="00AE3A65"/>
    <w:rsid w:val="00AE7CC3"/>
    <w:rsid w:val="00AF4755"/>
    <w:rsid w:val="00B00450"/>
    <w:rsid w:val="00B01D22"/>
    <w:rsid w:val="00B01F63"/>
    <w:rsid w:val="00B020FA"/>
    <w:rsid w:val="00B02ACB"/>
    <w:rsid w:val="00B02C45"/>
    <w:rsid w:val="00B039F7"/>
    <w:rsid w:val="00B04A83"/>
    <w:rsid w:val="00B05A36"/>
    <w:rsid w:val="00B061D4"/>
    <w:rsid w:val="00B06274"/>
    <w:rsid w:val="00B0766D"/>
    <w:rsid w:val="00B10486"/>
    <w:rsid w:val="00B1139E"/>
    <w:rsid w:val="00B11693"/>
    <w:rsid w:val="00B127CF"/>
    <w:rsid w:val="00B12B6E"/>
    <w:rsid w:val="00B13C55"/>
    <w:rsid w:val="00B1455D"/>
    <w:rsid w:val="00B14C04"/>
    <w:rsid w:val="00B17E1B"/>
    <w:rsid w:val="00B20DC8"/>
    <w:rsid w:val="00B22D8A"/>
    <w:rsid w:val="00B31377"/>
    <w:rsid w:val="00B336F1"/>
    <w:rsid w:val="00B33DA3"/>
    <w:rsid w:val="00B36065"/>
    <w:rsid w:val="00B36605"/>
    <w:rsid w:val="00B36A23"/>
    <w:rsid w:val="00B37177"/>
    <w:rsid w:val="00B4179E"/>
    <w:rsid w:val="00B419D0"/>
    <w:rsid w:val="00B431F9"/>
    <w:rsid w:val="00B4518D"/>
    <w:rsid w:val="00B47096"/>
    <w:rsid w:val="00B50218"/>
    <w:rsid w:val="00B528ED"/>
    <w:rsid w:val="00B54AEC"/>
    <w:rsid w:val="00B54D4D"/>
    <w:rsid w:val="00B560B5"/>
    <w:rsid w:val="00B6307B"/>
    <w:rsid w:val="00B65212"/>
    <w:rsid w:val="00B6644C"/>
    <w:rsid w:val="00B668A4"/>
    <w:rsid w:val="00B67677"/>
    <w:rsid w:val="00B73145"/>
    <w:rsid w:val="00B73DE4"/>
    <w:rsid w:val="00B74D29"/>
    <w:rsid w:val="00B75892"/>
    <w:rsid w:val="00B76419"/>
    <w:rsid w:val="00B8272D"/>
    <w:rsid w:val="00B82F2B"/>
    <w:rsid w:val="00B84526"/>
    <w:rsid w:val="00B86E39"/>
    <w:rsid w:val="00B875A0"/>
    <w:rsid w:val="00B9106F"/>
    <w:rsid w:val="00B91FC3"/>
    <w:rsid w:val="00B9474D"/>
    <w:rsid w:val="00B95F72"/>
    <w:rsid w:val="00BA0BFE"/>
    <w:rsid w:val="00BA0CA4"/>
    <w:rsid w:val="00BA5337"/>
    <w:rsid w:val="00BA6C69"/>
    <w:rsid w:val="00BA7D8D"/>
    <w:rsid w:val="00BA7E27"/>
    <w:rsid w:val="00BB03C4"/>
    <w:rsid w:val="00BB3BC6"/>
    <w:rsid w:val="00BB6398"/>
    <w:rsid w:val="00BB74FF"/>
    <w:rsid w:val="00BB7591"/>
    <w:rsid w:val="00BB76FB"/>
    <w:rsid w:val="00BC2F64"/>
    <w:rsid w:val="00BC77B0"/>
    <w:rsid w:val="00BC7DE9"/>
    <w:rsid w:val="00BD012C"/>
    <w:rsid w:val="00BD0CAD"/>
    <w:rsid w:val="00BD167D"/>
    <w:rsid w:val="00BD31AC"/>
    <w:rsid w:val="00BD6B0B"/>
    <w:rsid w:val="00BD6B4A"/>
    <w:rsid w:val="00BE0C21"/>
    <w:rsid w:val="00BE3F17"/>
    <w:rsid w:val="00BE5D9D"/>
    <w:rsid w:val="00BE760B"/>
    <w:rsid w:val="00BF0397"/>
    <w:rsid w:val="00BF03C7"/>
    <w:rsid w:val="00BF1771"/>
    <w:rsid w:val="00BF2933"/>
    <w:rsid w:val="00BF2A97"/>
    <w:rsid w:val="00BF58F5"/>
    <w:rsid w:val="00BF7E1E"/>
    <w:rsid w:val="00C02D79"/>
    <w:rsid w:val="00C04DAD"/>
    <w:rsid w:val="00C051D4"/>
    <w:rsid w:val="00C058B4"/>
    <w:rsid w:val="00C05B84"/>
    <w:rsid w:val="00C07B20"/>
    <w:rsid w:val="00C13B85"/>
    <w:rsid w:val="00C149D5"/>
    <w:rsid w:val="00C15040"/>
    <w:rsid w:val="00C1593D"/>
    <w:rsid w:val="00C21E0C"/>
    <w:rsid w:val="00C22DCF"/>
    <w:rsid w:val="00C24D8F"/>
    <w:rsid w:val="00C25920"/>
    <w:rsid w:val="00C30F00"/>
    <w:rsid w:val="00C31206"/>
    <w:rsid w:val="00C341BE"/>
    <w:rsid w:val="00C41694"/>
    <w:rsid w:val="00C41F06"/>
    <w:rsid w:val="00C4204A"/>
    <w:rsid w:val="00C427B4"/>
    <w:rsid w:val="00C43374"/>
    <w:rsid w:val="00C43420"/>
    <w:rsid w:val="00C45A1E"/>
    <w:rsid w:val="00C53648"/>
    <w:rsid w:val="00C57769"/>
    <w:rsid w:val="00C663AC"/>
    <w:rsid w:val="00C66729"/>
    <w:rsid w:val="00C6686D"/>
    <w:rsid w:val="00C673FA"/>
    <w:rsid w:val="00C80588"/>
    <w:rsid w:val="00C82883"/>
    <w:rsid w:val="00C8466B"/>
    <w:rsid w:val="00C849AE"/>
    <w:rsid w:val="00C87F3C"/>
    <w:rsid w:val="00CA13C4"/>
    <w:rsid w:val="00CA147F"/>
    <w:rsid w:val="00CA1500"/>
    <w:rsid w:val="00CA45B2"/>
    <w:rsid w:val="00CA6EDB"/>
    <w:rsid w:val="00CA7258"/>
    <w:rsid w:val="00CA7AA0"/>
    <w:rsid w:val="00CB137C"/>
    <w:rsid w:val="00CB1F64"/>
    <w:rsid w:val="00CB22E1"/>
    <w:rsid w:val="00CB5D44"/>
    <w:rsid w:val="00CB6AC8"/>
    <w:rsid w:val="00CB7A5A"/>
    <w:rsid w:val="00CC04E5"/>
    <w:rsid w:val="00CC0B44"/>
    <w:rsid w:val="00CC0DF8"/>
    <w:rsid w:val="00CC3B35"/>
    <w:rsid w:val="00CC6D17"/>
    <w:rsid w:val="00CCE13A"/>
    <w:rsid w:val="00CD0085"/>
    <w:rsid w:val="00CD0D13"/>
    <w:rsid w:val="00CD3E30"/>
    <w:rsid w:val="00CD441C"/>
    <w:rsid w:val="00CD531D"/>
    <w:rsid w:val="00CD582A"/>
    <w:rsid w:val="00CD5B26"/>
    <w:rsid w:val="00CD668F"/>
    <w:rsid w:val="00CD6F8F"/>
    <w:rsid w:val="00CE47D3"/>
    <w:rsid w:val="00CE608D"/>
    <w:rsid w:val="00CE75F0"/>
    <w:rsid w:val="00CF1136"/>
    <w:rsid w:val="00CF55C7"/>
    <w:rsid w:val="00D03AE4"/>
    <w:rsid w:val="00D04711"/>
    <w:rsid w:val="00D06830"/>
    <w:rsid w:val="00D07458"/>
    <w:rsid w:val="00D0799F"/>
    <w:rsid w:val="00D114AA"/>
    <w:rsid w:val="00D124C2"/>
    <w:rsid w:val="00D160BA"/>
    <w:rsid w:val="00D20880"/>
    <w:rsid w:val="00D23D9C"/>
    <w:rsid w:val="00D25E98"/>
    <w:rsid w:val="00D27F75"/>
    <w:rsid w:val="00D300CB"/>
    <w:rsid w:val="00D30FFB"/>
    <w:rsid w:val="00D3186E"/>
    <w:rsid w:val="00D31ADA"/>
    <w:rsid w:val="00D32528"/>
    <w:rsid w:val="00D35F16"/>
    <w:rsid w:val="00D3649D"/>
    <w:rsid w:val="00D42943"/>
    <w:rsid w:val="00D43CC5"/>
    <w:rsid w:val="00D45018"/>
    <w:rsid w:val="00D46A88"/>
    <w:rsid w:val="00D46E50"/>
    <w:rsid w:val="00D47797"/>
    <w:rsid w:val="00D478E9"/>
    <w:rsid w:val="00D50F72"/>
    <w:rsid w:val="00D51FA5"/>
    <w:rsid w:val="00D53725"/>
    <w:rsid w:val="00D54B6B"/>
    <w:rsid w:val="00D5557C"/>
    <w:rsid w:val="00D5591B"/>
    <w:rsid w:val="00D569F9"/>
    <w:rsid w:val="00D62940"/>
    <w:rsid w:val="00D62F8D"/>
    <w:rsid w:val="00D64D09"/>
    <w:rsid w:val="00D661D2"/>
    <w:rsid w:val="00D67599"/>
    <w:rsid w:val="00D67C45"/>
    <w:rsid w:val="00D70699"/>
    <w:rsid w:val="00D76467"/>
    <w:rsid w:val="00D77AEF"/>
    <w:rsid w:val="00D81F48"/>
    <w:rsid w:val="00D84F53"/>
    <w:rsid w:val="00D90993"/>
    <w:rsid w:val="00D9301C"/>
    <w:rsid w:val="00D939A5"/>
    <w:rsid w:val="00D95B68"/>
    <w:rsid w:val="00D964F4"/>
    <w:rsid w:val="00D973DB"/>
    <w:rsid w:val="00DA048E"/>
    <w:rsid w:val="00DA05EE"/>
    <w:rsid w:val="00DA0E5B"/>
    <w:rsid w:val="00DA31D0"/>
    <w:rsid w:val="00DA3F27"/>
    <w:rsid w:val="00DA6A03"/>
    <w:rsid w:val="00DA7DB7"/>
    <w:rsid w:val="00DB2D41"/>
    <w:rsid w:val="00DB42B3"/>
    <w:rsid w:val="00DB7CBA"/>
    <w:rsid w:val="00DC07A6"/>
    <w:rsid w:val="00DC236B"/>
    <w:rsid w:val="00DC390B"/>
    <w:rsid w:val="00DC40C2"/>
    <w:rsid w:val="00DC4D0A"/>
    <w:rsid w:val="00DD6231"/>
    <w:rsid w:val="00DD7ED4"/>
    <w:rsid w:val="00DE2320"/>
    <w:rsid w:val="00DE27DE"/>
    <w:rsid w:val="00DE3179"/>
    <w:rsid w:val="00DE4000"/>
    <w:rsid w:val="00DE4C1A"/>
    <w:rsid w:val="00DE6623"/>
    <w:rsid w:val="00DF0EB3"/>
    <w:rsid w:val="00DF18E1"/>
    <w:rsid w:val="00DF68F5"/>
    <w:rsid w:val="00DF754B"/>
    <w:rsid w:val="00E0260E"/>
    <w:rsid w:val="00E03FBC"/>
    <w:rsid w:val="00E1048E"/>
    <w:rsid w:val="00E12BCE"/>
    <w:rsid w:val="00E157D4"/>
    <w:rsid w:val="00E1588D"/>
    <w:rsid w:val="00E17500"/>
    <w:rsid w:val="00E212A3"/>
    <w:rsid w:val="00E23646"/>
    <w:rsid w:val="00E24D1C"/>
    <w:rsid w:val="00E2574F"/>
    <w:rsid w:val="00E309FF"/>
    <w:rsid w:val="00E32533"/>
    <w:rsid w:val="00E33FB5"/>
    <w:rsid w:val="00E34A99"/>
    <w:rsid w:val="00E372EF"/>
    <w:rsid w:val="00E374E4"/>
    <w:rsid w:val="00E41B41"/>
    <w:rsid w:val="00E4294F"/>
    <w:rsid w:val="00E42D1A"/>
    <w:rsid w:val="00E53462"/>
    <w:rsid w:val="00E548DB"/>
    <w:rsid w:val="00E54A45"/>
    <w:rsid w:val="00E56EEF"/>
    <w:rsid w:val="00E61A96"/>
    <w:rsid w:val="00E62C64"/>
    <w:rsid w:val="00E63FCA"/>
    <w:rsid w:val="00E727A6"/>
    <w:rsid w:val="00E734C7"/>
    <w:rsid w:val="00E748C2"/>
    <w:rsid w:val="00E74E77"/>
    <w:rsid w:val="00E75439"/>
    <w:rsid w:val="00E75B15"/>
    <w:rsid w:val="00E7653F"/>
    <w:rsid w:val="00E8088B"/>
    <w:rsid w:val="00E8208C"/>
    <w:rsid w:val="00E8409F"/>
    <w:rsid w:val="00E84FDC"/>
    <w:rsid w:val="00E850F4"/>
    <w:rsid w:val="00E869EE"/>
    <w:rsid w:val="00E86B11"/>
    <w:rsid w:val="00E86E5B"/>
    <w:rsid w:val="00E87B4E"/>
    <w:rsid w:val="00E93F3A"/>
    <w:rsid w:val="00E9579B"/>
    <w:rsid w:val="00EA252D"/>
    <w:rsid w:val="00EA493F"/>
    <w:rsid w:val="00EA601C"/>
    <w:rsid w:val="00EA69F4"/>
    <w:rsid w:val="00EB6D1A"/>
    <w:rsid w:val="00EC0D1F"/>
    <w:rsid w:val="00EC2C8F"/>
    <w:rsid w:val="00EC636C"/>
    <w:rsid w:val="00ED02EC"/>
    <w:rsid w:val="00ED1374"/>
    <w:rsid w:val="00ED179F"/>
    <w:rsid w:val="00ED184E"/>
    <w:rsid w:val="00ED19D8"/>
    <w:rsid w:val="00ED22D8"/>
    <w:rsid w:val="00ED4EF4"/>
    <w:rsid w:val="00ED6897"/>
    <w:rsid w:val="00EE23DF"/>
    <w:rsid w:val="00EE3C8B"/>
    <w:rsid w:val="00EF08D4"/>
    <w:rsid w:val="00EF3555"/>
    <w:rsid w:val="00EF401D"/>
    <w:rsid w:val="00EF51E3"/>
    <w:rsid w:val="00EF67C4"/>
    <w:rsid w:val="00EF69B5"/>
    <w:rsid w:val="00F03847"/>
    <w:rsid w:val="00F069A3"/>
    <w:rsid w:val="00F07112"/>
    <w:rsid w:val="00F2000C"/>
    <w:rsid w:val="00F20D28"/>
    <w:rsid w:val="00F2131D"/>
    <w:rsid w:val="00F2231B"/>
    <w:rsid w:val="00F22DD0"/>
    <w:rsid w:val="00F23AD4"/>
    <w:rsid w:val="00F24672"/>
    <w:rsid w:val="00F25B5E"/>
    <w:rsid w:val="00F26C9B"/>
    <w:rsid w:val="00F314A6"/>
    <w:rsid w:val="00F31A84"/>
    <w:rsid w:val="00F31BDD"/>
    <w:rsid w:val="00F32AC7"/>
    <w:rsid w:val="00F33872"/>
    <w:rsid w:val="00F339AF"/>
    <w:rsid w:val="00F351BC"/>
    <w:rsid w:val="00F352F1"/>
    <w:rsid w:val="00F36639"/>
    <w:rsid w:val="00F404B6"/>
    <w:rsid w:val="00F41C27"/>
    <w:rsid w:val="00F422AF"/>
    <w:rsid w:val="00F43075"/>
    <w:rsid w:val="00F43EB8"/>
    <w:rsid w:val="00F47770"/>
    <w:rsid w:val="00F50CDF"/>
    <w:rsid w:val="00F51176"/>
    <w:rsid w:val="00F53E6D"/>
    <w:rsid w:val="00F546CA"/>
    <w:rsid w:val="00F54B26"/>
    <w:rsid w:val="00F5725A"/>
    <w:rsid w:val="00F61F70"/>
    <w:rsid w:val="00F657BA"/>
    <w:rsid w:val="00F67DE1"/>
    <w:rsid w:val="00F71A4E"/>
    <w:rsid w:val="00F722E5"/>
    <w:rsid w:val="00F74ABA"/>
    <w:rsid w:val="00F77997"/>
    <w:rsid w:val="00F77E1A"/>
    <w:rsid w:val="00F805D3"/>
    <w:rsid w:val="00F814FF"/>
    <w:rsid w:val="00F82442"/>
    <w:rsid w:val="00F82B9A"/>
    <w:rsid w:val="00F84635"/>
    <w:rsid w:val="00F9114D"/>
    <w:rsid w:val="00F949E0"/>
    <w:rsid w:val="00F95F54"/>
    <w:rsid w:val="00F96386"/>
    <w:rsid w:val="00FA065A"/>
    <w:rsid w:val="00FA12BB"/>
    <w:rsid w:val="00FA30DC"/>
    <w:rsid w:val="00FA399F"/>
    <w:rsid w:val="00FA3C80"/>
    <w:rsid w:val="00FB0B3E"/>
    <w:rsid w:val="00FB22F8"/>
    <w:rsid w:val="00FB242C"/>
    <w:rsid w:val="00FB257A"/>
    <w:rsid w:val="00FB3439"/>
    <w:rsid w:val="00FB68A3"/>
    <w:rsid w:val="00FC0427"/>
    <w:rsid w:val="00FC6E7A"/>
    <w:rsid w:val="00FC7B87"/>
    <w:rsid w:val="00FD2C7C"/>
    <w:rsid w:val="00FD2E50"/>
    <w:rsid w:val="00FD31C4"/>
    <w:rsid w:val="00FD3AEB"/>
    <w:rsid w:val="00FD799F"/>
    <w:rsid w:val="00FE2C3C"/>
    <w:rsid w:val="00FE2D6D"/>
    <w:rsid w:val="00FE46E1"/>
    <w:rsid w:val="00FE5C31"/>
    <w:rsid w:val="00FF3EE1"/>
    <w:rsid w:val="00FF4AD9"/>
    <w:rsid w:val="01B03F2A"/>
    <w:rsid w:val="02D0B2E1"/>
    <w:rsid w:val="0440A204"/>
    <w:rsid w:val="04BF0FA7"/>
    <w:rsid w:val="04EB71A3"/>
    <w:rsid w:val="055F5228"/>
    <w:rsid w:val="0598C42B"/>
    <w:rsid w:val="06874204"/>
    <w:rsid w:val="068A54BF"/>
    <w:rsid w:val="06DD5130"/>
    <w:rsid w:val="06DF9C78"/>
    <w:rsid w:val="074C5CB2"/>
    <w:rsid w:val="079818AE"/>
    <w:rsid w:val="080D972D"/>
    <w:rsid w:val="0877331C"/>
    <w:rsid w:val="087C965A"/>
    <w:rsid w:val="08BC3EA3"/>
    <w:rsid w:val="09159F77"/>
    <w:rsid w:val="097E5DAB"/>
    <w:rsid w:val="09A71C80"/>
    <w:rsid w:val="0C67C671"/>
    <w:rsid w:val="0CC372E1"/>
    <w:rsid w:val="0D398239"/>
    <w:rsid w:val="0D6FA7D0"/>
    <w:rsid w:val="0DFD27E7"/>
    <w:rsid w:val="0E2EA37F"/>
    <w:rsid w:val="0E85FED8"/>
    <w:rsid w:val="0E9972B7"/>
    <w:rsid w:val="0ED5529A"/>
    <w:rsid w:val="0F2DBBB9"/>
    <w:rsid w:val="1007A9AE"/>
    <w:rsid w:val="107122FB"/>
    <w:rsid w:val="1074422B"/>
    <w:rsid w:val="10B65886"/>
    <w:rsid w:val="113DA218"/>
    <w:rsid w:val="11953FD5"/>
    <w:rsid w:val="120CF35C"/>
    <w:rsid w:val="12AC0C8A"/>
    <w:rsid w:val="12F7C92A"/>
    <w:rsid w:val="13072498"/>
    <w:rsid w:val="135CF34C"/>
    <w:rsid w:val="1365C50C"/>
    <w:rsid w:val="13A8C3BD"/>
    <w:rsid w:val="13B41D45"/>
    <w:rsid w:val="150297F6"/>
    <w:rsid w:val="15E3BA18"/>
    <w:rsid w:val="15EC242F"/>
    <w:rsid w:val="162F6DC2"/>
    <w:rsid w:val="16A55354"/>
    <w:rsid w:val="175C68BA"/>
    <w:rsid w:val="184123B5"/>
    <w:rsid w:val="186069D0"/>
    <w:rsid w:val="192CB437"/>
    <w:rsid w:val="19B021BF"/>
    <w:rsid w:val="1B368405"/>
    <w:rsid w:val="1B728AE7"/>
    <w:rsid w:val="1C40C195"/>
    <w:rsid w:val="1CC35C14"/>
    <w:rsid w:val="1CC4707F"/>
    <w:rsid w:val="1CCD4048"/>
    <w:rsid w:val="1F079779"/>
    <w:rsid w:val="1F6BE37B"/>
    <w:rsid w:val="1FD25167"/>
    <w:rsid w:val="2001FEFD"/>
    <w:rsid w:val="20881013"/>
    <w:rsid w:val="2153F6BC"/>
    <w:rsid w:val="216758FC"/>
    <w:rsid w:val="217C6568"/>
    <w:rsid w:val="217E1EDB"/>
    <w:rsid w:val="227BE390"/>
    <w:rsid w:val="22987582"/>
    <w:rsid w:val="22A63218"/>
    <w:rsid w:val="22D3DB68"/>
    <w:rsid w:val="232774D4"/>
    <w:rsid w:val="2346CBF8"/>
    <w:rsid w:val="2354E543"/>
    <w:rsid w:val="238265D4"/>
    <w:rsid w:val="2383D65C"/>
    <w:rsid w:val="2388C496"/>
    <w:rsid w:val="23B34D17"/>
    <w:rsid w:val="24C46B05"/>
    <w:rsid w:val="25815CD0"/>
    <w:rsid w:val="26F7C428"/>
    <w:rsid w:val="272D0B39"/>
    <w:rsid w:val="273FBB78"/>
    <w:rsid w:val="28C131E6"/>
    <w:rsid w:val="29987D94"/>
    <w:rsid w:val="29AB5954"/>
    <w:rsid w:val="2A779ACB"/>
    <w:rsid w:val="2AE52769"/>
    <w:rsid w:val="2B0E0822"/>
    <w:rsid w:val="2B4D4BBC"/>
    <w:rsid w:val="2BB9A8B4"/>
    <w:rsid w:val="2BF8BEE5"/>
    <w:rsid w:val="2C094A13"/>
    <w:rsid w:val="2D51F796"/>
    <w:rsid w:val="2D7A22B6"/>
    <w:rsid w:val="2DA1BD30"/>
    <w:rsid w:val="2DA22C96"/>
    <w:rsid w:val="2DA461B7"/>
    <w:rsid w:val="2EE64718"/>
    <w:rsid w:val="2EECD0BF"/>
    <w:rsid w:val="2EFC6D14"/>
    <w:rsid w:val="2F6AC6C5"/>
    <w:rsid w:val="2F858BEF"/>
    <w:rsid w:val="2F9D3278"/>
    <w:rsid w:val="3009FC8F"/>
    <w:rsid w:val="3098D575"/>
    <w:rsid w:val="30BE44D6"/>
    <w:rsid w:val="30CD0AC5"/>
    <w:rsid w:val="30FF69C9"/>
    <w:rsid w:val="311192F4"/>
    <w:rsid w:val="31B5680B"/>
    <w:rsid w:val="321BBCCB"/>
    <w:rsid w:val="32698453"/>
    <w:rsid w:val="3288D301"/>
    <w:rsid w:val="32F5A667"/>
    <w:rsid w:val="3313D586"/>
    <w:rsid w:val="343FD4B5"/>
    <w:rsid w:val="344289F9"/>
    <w:rsid w:val="35CEFD12"/>
    <w:rsid w:val="3610651D"/>
    <w:rsid w:val="36551448"/>
    <w:rsid w:val="36A396AB"/>
    <w:rsid w:val="3715B6F5"/>
    <w:rsid w:val="373CF576"/>
    <w:rsid w:val="37922EBE"/>
    <w:rsid w:val="37983C21"/>
    <w:rsid w:val="37A4AA98"/>
    <w:rsid w:val="37D0B373"/>
    <w:rsid w:val="380453D8"/>
    <w:rsid w:val="38AE94C7"/>
    <w:rsid w:val="395EACDF"/>
    <w:rsid w:val="3A45C886"/>
    <w:rsid w:val="3A9B53D2"/>
    <w:rsid w:val="3AE3D640"/>
    <w:rsid w:val="3C7D0029"/>
    <w:rsid w:val="3E1B7702"/>
    <w:rsid w:val="3E847608"/>
    <w:rsid w:val="3E870844"/>
    <w:rsid w:val="3E8D0705"/>
    <w:rsid w:val="3EE4D717"/>
    <w:rsid w:val="3F0B6208"/>
    <w:rsid w:val="3FD56130"/>
    <w:rsid w:val="3FD63052"/>
    <w:rsid w:val="402D3839"/>
    <w:rsid w:val="40B17B9E"/>
    <w:rsid w:val="4115AD75"/>
    <w:rsid w:val="412499A9"/>
    <w:rsid w:val="415E2FE5"/>
    <w:rsid w:val="4186C3B9"/>
    <w:rsid w:val="41A19662"/>
    <w:rsid w:val="4322D3B2"/>
    <w:rsid w:val="440764A2"/>
    <w:rsid w:val="443B4EF1"/>
    <w:rsid w:val="44B1A1E8"/>
    <w:rsid w:val="44BBB26D"/>
    <w:rsid w:val="44CDB737"/>
    <w:rsid w:val="44D3CAF2"/>
    <w:rsid w:val="45152A10"/>
    <w:rsid w:val="455146ED"/>
    <w:rsid w:val="45B174BB"/>
    <w:rsid w:val="45D3C074"/>
    <w:rsid w:val="46540A94"/>
    <w:rsid w:val="474B97AA"/>
    <w:rsid w:val="47A3D2CB"/>
    <w:rsid w:val="47C4C649"/>
    <w:rsid w:val="4825CD99"/>
    <w:rsid w:val="48907E7A"/>
    <w:rsid w:val="48AE1A5A"/>
    <w:rsid w:val="48E7680B"/>
    <w:rsid w:val="495E29A9"/>
    <w:rsid w:val="49D3E242"/>
    <w:rsid w:val="49DE7930"/>
    <w:rsid w:val="4A83386C"/>
    <w:rsid w:val="4AB9F9AC"/>
    <w:rsid w:val="4AC6C74C"/>
    <w:rsid w:val="4AD47C9C"/>
    <w:rsid w:val="4C1F08CD"/>
    <w:rsid w:val="4C472B7B"/>
    <w:rsid w:val="4C5F18AC"/>
    <w:rsid w:val="4C6297AD"/>
    <w:rsid w:val="4C704CFD"/>
    <w:rsid w:val="4C90BAA7"/>
    <w:rsid w:val="4C95CA6B"/>
    <w:rsid w:val="4CEC7945"/>
    <w:rsid w:val="4DAD495B"/>
    <w:rsid w:val="4E2302A9"/>
    <w:rsid w:val="4F32D345"/>
    <w:rsid w:val="4F742AC9"/>
    <w:rsid w:val="4FDBF653"/>
    <w:rsid w:val="505D593C"/>
    <w:rsid w:val="50A6A187"/>
    <w:rsid w:val="50D74914"/>
    <w:rsid w:val="5211D42E"/>
    <w:rsid w:val="5243D624"/>
    <w:rsid w:val="5271877E"/>
    <w:rsid w:val="5407CD07"/>
    <w:rsid w:val="56740C31"/>
    <w:rsid w:val="56B09B7B"/>
    <w:rsid w:val="56FB4F35"/>
    <w:rsid w:val="571F34CD"/>
    <w:rsid w:val="572E9E86"/>
    <w:rsid w:val="57ECE47B"/>
    <w:rsid w:val="57F1E1DD"/>
    <w:rsid w:val="58325762"/>
    <w:rsid w:val="58414E38"/>
    <w:rsid w:val="5875C4B7"/>
    <w:rsid w:val="58BB052E"/>
    <w:rsid w:val="58F087CC"/>
    <w:rsid w:val="5A3ED9A1"/>
    <w:rsid w:val="5A56D58F"/>
    <w:rsid w:val="5AC8EA67"/>
    <w:rsid w:val="5B8FB05B"/>
    <w:rsid w:val="5C72B95B"/>
    <w:rsid w:val="5CC9C057"/>
    <w:rsid w:val="5D5E949D"/>
    <w:rsid w:val="5D7A33BA"/>
    <w:rsid w:val="5D9E4A51"/>
    <w:rsid w:val="5DFED131"/>
    <w:rsid w:val="5E802755"/>
    <w:rsid w:val="5EBB06AA"/>
    <w:rsid w:val="5F0213B0"/>
    <w:rsid w:val="60193AA8"/>
    <w:rsid w:val="60B958FA"/>
    <w:rsid w:val="611F96DD"/>
    <w:rsid w:val="6129CBA1"/>
    <w:rsid w:val="6156EF4C"/>
    <w:rsid w:val="61B5210E"/>
    <w:rsid w:val="62347C80"/>
    <w:rsid w:val="623A241D"/>
    <w:rsid w:val="6349A65B"/>
    <w:rsid w:val="63C8F7CE"/>
    <w:rsid w:val="642D73A5"/>
    <w:rsid w:val="64B1B5E2"/>
    <w:rsid w:val="65998836"/>
    <w:rsid w:val="66727F12"/>
    <w:rsid w:val="66C568E1"/>
    <w:rsid w:val="67009890"/>
    <w:rsid w:val="6708240B"/>
    <w:rsid w:val="67574165"/>
    <w:rsid w:val="6771BFAA"/>
    <w:rsid w:val="679A5A31"/>
    <w:rsid w:val="68747F42"/>
    <w:rsid w:val="69118490"/>
    <w:rsid w:val="698A7C2B"/>
    <w:rsid w:val="69FC709C"/>
    <w:rsid w:val="6A18EFA6"/>
    <w:rsid w:val="6A8EE227"/>
    <w:rsid w:val="6AAD54F1"/>
    <w:rsid w:val="6AC8E1C7"/>
    <w:rsid w:val="6AD45F54"/>
    <w:rsid w:val="6B17D43C"/>
    <w:rsid w:val="6B71518D"/>
    <w:rsid w:val="6B8E5A03"/>
    <w:rsid w:val="6C88BE15"/>
    <w:rsid w:val="6C8CB08E"/>
    <w:rsid w:val="6D4B664A"/>
    <w:rsid w:val="6D772F27"/>
    <w:rsid w:val="6D9671AB"/>
    <w:rsid w:val="6DA49A1B"/>
    <w:rsid w:val="6DBC60B7"/>
    <w:rsid w:val="6DD6A551"/>
    <w:rsid w:val="6DE4F5B3"/>
    <w:rsid w:val="6DF07358"/>
    <w:rsid w:val="6E579FD0"/>
    <w:rsid w:val="6F7DC7FF"/>
    <w:rsid w:val="6FD49B1F"/>
    <w:rsid w:val="708BD2F9"/>
    <w:rsid w:val="71104361"/>
    <w:rsid w:val="711C9675"/>
    <w:rsid w:val="72780B3E"/>
    <w:rsid w:val="7309B89B"/>
    <w:rsid w:val="73393FF0"/>
    <w:rsid w:val="73677202"/>
    <w:rsid w:val="73CF3B39"/>
    <w:rsid w:val="7413DB9F"/>
    <w:rsid w:val="743C0065"/>
    <w:rsid w:val="74F8FD64"/>
    <w:rsid w:val="755A9AFF"/>
    <w:rsid w:val="757C7942"/>
    <w:rsid w:val="758F8D26"/>
    <w:rsid w:val="768ABC31"/>
    <w:rsid w:val="771849A3"/>
    <w:rsid w:val="77284AC8"/>
    <w:rsid w:val="773ED9DE"/>
    <w:rsid w:val="779B9B27"/>
    <w:rsid w:val="779CC95E"/>
    <w:rsid w:val="77CBEC06"/>
    <w:rsid w:val="783C2BED"/>
    <w:rsid w:val="7897FBD3"/>
    <w:rsid w:val="78CCD64F"/>
    <w:rsid w:val="78E74CC2"/>
    <w:rsid w:val="79A8BEFB"/>
    <w:rsid w:val="79B5D9B5"/>
    <w:rsid w:val="79E56BFD"/>
    <w:rsid w:val="7A1B6B4D"/>
    <w:rsid w:val="7BA6456B"/>
    <w:rsid w:val="7BF97016"/>
    <w:rsid w:val="7CA59157"/>
    <w:rsid w:val="7CDCA1FD"/>
    <w:rsid w:val="7D1CCC98"/>
    <w:rsid w:val="7D9359FC"/>
    <w:rsid w:val="7E119211"/>
    <w:rsid w:val="7EB30555"/>
    <w:rsid w:val="7F25C813"/>
    <w:rsid w:val="7F3110D8"/>
    <w:rsid w:val="7F55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973A5693-08DE-4293-9F18-7BBDFD1C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1367FE"/>
    <w:pPr>
      <w:numPr>
        <w:numId w:val="5"/>
      </w:numPr>
      <w:spacing w:before="240" w:after="0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A05E79"/>
    <w:pPr>
      <w:numPr>
        <w:ilvl w:val="1"/>
        <w:numId w:val="5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05E79"/>
    <w:pPr>
      <w:numPr>
        <w:ilvl w:val="2"/>
        <w:numId w:val="5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5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5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5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1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3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0B64"/>
    <w:pPr>
      <w:spacing w:after="0" w:line="240" w:lineRule="auto"/>
    </w:pPr>
    <w:rPr>
      <w:rFonts w:ascii="Arial" w:hAnsi="Arial"/>
      <w:color w:val="222A35" w:themeColor="text2" w:themeShade="80"/>
      <w:sz w:val="24"/>
    </w:rPr>
  </w:style>
  <w:style w:type="paragraph" w:styleId="BodyText">
    <w:name w:val="Body Text"/>
    <w:basedOn w:val="Normal"/>
    <w:link w:val="BodyTextChar"/>
    <w:uiPriority w:val="1"/>
    <w:qFormat/>
    <w:rsid w:val="000E0C87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E0C8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admin@cardiffmet.ac.uk" TargetMode="External"/><Relationship Id="rId18" Type="http://schemas.openxmlformats.org/officeDocument/2006/relationships/hyperlink" Target="https://figshare.cardiffmet.ac.uk/" TargetMode="External"/><Relationship Id="rId26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hyperlink" Target="https://doaj.or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kri.org/publications/ukri-open-access-policy/" TargetMode="External"/><Relationship Id="rId17" Type="http://schemas.openxmlformats.org/officeDocument/2006/relationships/hyperlink" Target="https://www.sherpa.ac.uk/romeo/index.php" TargetMode="External"/><Relationship Id="rId25" Type="http://schemas.openxmlformats.org/officeDocument/2006/relationships/diagramLayout" Target="diagrams/layout1.xml"/><Relationship Id="R7eee34be85064821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hyperlink" Target="https://study.cardiffmet.ac.uk/Library/Pages/openaccess.aspx" TargetMode="External"/><Relationship Id="rId20" Type="http://schemas.openxmlformats.org/officeDocument/2006/relationships/hyperlink" Target="https://thinkchecksubmit.org/journal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openxmlformats.org/officeDocument/2006/relationships/hyperlink" Target="mailto:researchlib@cardiffmet.ac.uk" TargetMode="External"/><Relationship Id="rId23" Type="http://schemas.openxmlformats.org/officeDocument/2006/relationships/hyperlink" Target="https://doaj.org/" TargetMode="External"/><Relationship Id="rId28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hyperlink" Target="https://study.cardiffmet.ac.uk/Library/Pages/OAagreement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researchlib@cardiffmet.ac.uk" TargetMode="External"/><Relationship Id="rId27" Type="http://schemas.openxmlformats.org/officeDocument/2006/relationships/diagramColors" Target="diagrams/colors1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22B95A-5234-44FC-A06E-B4E45B31F53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3B84169C-6B02-44B3-9D5C-456005C70C7A}">
      <dgm:prSet phldrT="[Text]" custT="1"/>
      <dgm:spPr>
        <a:xfrm>
          <a:off x="1767" y="2953760"/>
          <a:ext cx="1783426" cy="8917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Rwyf eisiau neu mae'n ofynnol i mi gyhoeddi fy ngwaith mynediad agored (MA)</a:t>
          </a:r>
        </a:p>
      </dgm:t>
    </dgm:pt>
    <dgm:pt modelId="{A82DF14E-A2F4-4E03-83F3-003EB99812F8}" type="parTrans" cxnId="{766B16BD-75A1-4627-B8CC-1B6E11E6A4E2}">
      <dgm:prSet/>
      <dgm:spPr/>
      <dgm:t>
        <a:bodyPr/>
        <a:lstStyle/>
        <a:p>
          <a:endParaRPr lang="en-GB"/>
        </a:p>
      </dgm:t>
    </dgm:pt>
    <dgm:pt modelId="{8623C3CF-0DDC-47E8-9F89-7686F3B23172}" type="sibTrans" cxnId="{766B16BD-75A1-4627-B8CC-1B6E11E6A4E2}">
      <dgm:prSet/>
      <dgm:spPr/>
      <dgm:t>
        <a:bodyPr/>
        <a:lstStyle/>
        <a:p>
          <a:endParaRPr lang="en-GB"/>
        </a:p>
      </dgm:t>
    </dgm:pt>
    <dgm:pt modelId="{CDFF783F-B950-47AF-A565-78C115BA3569}">
      <dgm:prSet phldrT="[Text]" custT="1"/>
      <dgm:spPr>
        <a:xfrm>
          <a:off x="2498563" y="1159188"/>
          <a:ext cx="1783426" cy="8917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Arial" panose="020B0604020202020204" pitchFamily="34" charset="0"/>
            </a:rPr>
            <a:t>Rwyf i (neu ochr yn ochr â chyd-awduron) wedi cael fy nerbyn i gyfnodolyn nad yw wedi gofyn am TPE i dalu costau cyhoeddi</a:t>
          </a:r>
        </a:p>
      </dgm:t>
    </dgm:pt>
    <dgm:pt modelId="{05B5DABB-D4BA-40C2-AD23-F9A93D4159C8}" type="parTrans" cxnId="{03E61999-7F0B-462F-9861-9AC13279D77A}">
      <dgm:prSet/>
      <dgm:spPr>
        <a:xfrm rot="17500715">
          <a:off x="1176297" y="2489565"/>
          <a:ext cx="1931162" cy="25532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1931162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1D4859-87C1-493E-A663-F19F3BBAA5FF}" type="sibTrans" cxnId="{03E61999-7F0B-462F-9861-9AC13279D77A}">
      <dgm:prSet/>
      <dgm:spPr/>
      <dgm:t>
        <a:bodyPr/>
        <a:lstStyle/>
        <a:p>
          <a:endParaRPr lang="en-GB"/>
        </a:p>
      </dgm:t>
    </dgm:pt>
    <dgm:pt modelId="{7D3FF76D-FBB6-4366-B5BF-0A9B74D759B4}">
      <dgm:prSet phldrT="[Text]" custT="1"/>
      <dgm:spPr>
        <a:xfrm>
          <a:off x="4995360" y="1159188"/>
          <a:ext cx="1783426" cy="8917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MA Gwyrdd </a:t>
          </a:r>
        </a:p>
      </dgm:t>
    </dgm:pt>
    <dgm:pt modelId="{16137E62-F466-4AB6-9986-774965F005FD}" type="parTrans" cxnId="{1C572075-2F36-4F78-A55B-825A79829D42}">
      <dgm:prSet/>
      <dgm:spPr>
        <a:xfrm>
          <a:off x="4281989" y="1592278"/>
          <a:ext cx="713370" cy="25532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713370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8900F29-5E60-4F2B-BD37-D1452FEB2537}" type="sibTrans" cxnId="{1C572075-2F36-4F78-A55B-825A79829D42}">
      <dgm:prSet/>
      <dgm:spPr/>
      <dgm:t>
        <a:bodyPr/>
        <a:lstStyle/>
        <a:p>
          <a:endParaRPr lang="en-GB"/>
        </a:p>
      </dgm:t>
    </dgm:pt>
    <dgm:pt modelId="{346EEE6B-6E7F-46A5-B4C0-51AE8684BD54}">
      <dgm:prSet phldrT="[Text]" custT="1"/>
      <dgm:spPr>
        <a:xfrm>
          <a:off x="2498563" y="4748333"/>
          <a:ext cx="1783426" cy="8917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Rwyf i (neu ochr yn ochr â chyd-awduron) eisiau cyhoeddi MA ond nid wyf am (neu ni allaf) dalu TPE</a:t>
          </a:r>
        </a:p>
      </dgm:t>
    </dgm:pt>
    <dgm:pt modelId="{5F6F411D-F484-4B2E-BF00-A8CAB4B3F4CB}" type="parTrans" cxnId="{78C467E0-BF91-41B9-9C13-97CE335BC4D0}">
      <dgm:prSet/>
      <dgm:spPr>
        <a:xfrm rot="4099285">
          <a:off x="1176297" y="4284137"/>
          <a:ext cx="1931162" cy="25532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1931162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FBFA9A7-FED9-4943-8396-59A791AEC6E9}" type="sibTrans" cxnId="{78C467E0-BF91-41B9-9C13-97CE335BC4D0}">
      <dgm:prSet/>
      <dgm:spPr/>
      <dgm:t>
        <a:bodyPr/>
        <a:lstStyle/>
        <a:p>
          <a:endParaRPr lang="en-GB"/>
        </a:p>
      </dgm:t>
    </dgm:pt>
    <dgm:pt modelId="{3100CC17-01A2-442A-84E0-640C1A917D16}">
      <dgm:prSet phldrT="[Text]" custT="1"/>
      <dgm:spPr>
        <a:xfrm>
          <a:off x="4995360" y="4748333"/>
          <a:ext cx="1783426" cy="8917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MA Diemwnt </a:t>
          </a:r>
        </a:p>
      </dgm:t>
    </dgm:pt>
    <dgm:pt modelId="{09F9535A-2696-481F-AD4A-C69B73257575}" type="parTrans" cxnId="{A8E1FBA3-2C2D-4DAC-A53E-9AFA14666005}">
      <dgm:prSet/>
      <dgm:spPr>
        <a:xfrm>
          <a:off x="4281989" y="5181423"/>
          <a:ext cx="713370" cy="25532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713370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352187-A1E2-438A-A592-05E255E9B800}" type="sibTrans" cxnId="{A8E1FBA3-2C2D-4DAC-A53E-9AFA14666005}">
      <dgm:prSet/>
      <dgm:spPr/>
      <dgm:t>
        <a:bodyPr/>
        <a:lstStyle/>
        <a:p>
          <a:endParaRPr lang="en-GB"/>
        </a:p>
      </dgm:t>
    </dgm:pt>
    <dgm:pt modelId="{03C892DD-3F3C-4D0B-94FB-B4457D4CD8F7}">
      <dgm:prSet custT="1"/>
      <dgm:spPr>
        <a:xfrm>
          <a:off x="2498563" y="3210128"/>
          <a:ext cx="1783426" cy="8917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Rwy’n awdur arweiniol/cyfatebol ac eisiau:</a:t>
          </a:r>
        </a:p>
        <a:p>
          <a:pPr>
            <a:buNone/>
          </a:pPr>
          <a:r>
            <a:rPr lang="en-GB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(a) cyhoeddi mewn cyfnodolyn Mynediad Agored neu</a:t>
          </a:r>
        </a:p>
        <a:p>
          <a:pPr>
            <a:buNone/>
          </a:pPr>
          <a:r>
            <a:rPr lang="en-GB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(b) cyhoeddi erthygl MA mewn cyfnodolyn hybrid</a:t>
          </a:r>
        </a:p>
        <a:p>
          <a:pPr>
            <a:buNone/>
          </a:pPr>
          <a:r>
            <a:rPr lang="en-GB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Mae TPE yn gysylltiedig â'r llwybr hwn</a:t>
          </a:r>
        </a:p>
      </dgm:t>
    </dgm:pt>
    <dgm:pt modelId="{D523B8D1-B4C9-4A7A-9745-B080E432E9E3}" type="parTrans" cxnId="{269CCEF8-CD44-41FF-90DC-BD01F498620D}">
      <dgm:prSet/>
      <dgm:spPr>
        <a:xfrm rot="1186030">
          <a:off x="1762859" y="3515035"/>
          <a:ext cx="758038" cy="25532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758038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FFD2058-A641-4902-9206-C4FF2CA5436B}" type="sibTrans" cxnId="{269CCEF8-CD44-41FF-90DC-BD01F498620D}">
      <dgm:prSet/>
      <dgm:spPr/>
      <dgm:t>
        <a:bodyPr/>
        <a:lstStyle/>
        <a:p>
          <a:endParaRPr lang="en-GB"/>
        </a:p>
      </dgm:t>
    </dgm:pt>
    <dgm:pt modelId="{93132B80-75B6-4AA5-B2DA-7C190A38C68B}">
      <dgm:prSet custT="1"/>
      <dgm:spPr>
        <a:xfrm>
          <a:off x="4995360" y="3210128"/>
          <a:ext cx="1783426" cy="8917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MA Aur </a:t>
          </a:r>
        </a:p>
      </dgm:t>
    </dgm:pt>
    <dgm:pt modelId="{A20CBE8B-6CCD-4506-AB76-0A7F4BBBC132}" type="parTrans" cxnId="{D5C05EA7-07CA-4271-907F-C7777DA8E02F}">
      <dgm:prSet/>
      <dgm:spPr>
        <a:xfrm>
          <a:off x="4281989" y="3643218"/>
          <a:ext cx="713370" cy="25532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713370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1ABE2B4-29FF-4D27-A917-D76D74C4B880}" type="sibTrans" cxnId="{D5C05EA7-07CA-4271-907F-C7777DA8E02F}">
      <dgm:prSet/>
      <dgm:spPr/>
      <dgm:t>
        <a:bodyPr/>
        <a:lstStyle/>
        <a:p>
          <a:endParaRPr lang="en-GB"/>
        </a:p>
      </dgm:t>
    </dgm:pt>
    <dgm:pt modelId="{25889267-2913-46AB-B6A7-36B7E0C3F9EF}">
      <dgm:prSet custT="1"/>
      <dgm:spPr>
        <a:xfrm>
          <a:off x="7492156" y="2697393"/>
          <a:ext cx="1783426" cy="8917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Gallwch gyhoeddi mewn lleoliad y mae'r Brifysgol yn dal cytundeb ag ef - mae hyn yn talu costau'r APC yn llawn</a:t>
          </a:r>
        </a:p>
      </dgm:t>
    </dgm:pt>
    <dgm:pt modelId="{DC45021B-09CF-4B86-952E-17965AFAE9E4}" type="parTrans" cxnId="{36C74F18-18C6-40C1-8B3C-3D9AFEC46707}">
      <dgm:prSet/>
      <dgm:spPr>
        <a:xfrm rot="19457599">
          <a:off x="6696212" y="3386851"/>
          <a:ext cx="878518" cy="25532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878518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77B9206-2B56-4196-803C-4CC0BEB339F0}" type="sibTrans" cxnId="{36C74F18-18C6-40C1-8B3C-3D9AFEC46707}">
      <dgm:prSet/>
      <dgm:spPr/>
      <dgm:t>
        <a:bodyPr/>
        <a:lstStyle/>
        <a:p>
          <a:endParaRPr lang="en-GB"/>
        </a:p>
      </dgm:t>
    </dgm:pt>
    <dgm:pt modelId="{16E9E7BF-08F9-4BC6-9B66-6C7D357362AA}">
      <dgm:prSet custT="1"/>
      <dgm:spPr>
        <a:xfrm>
          <a:off x="7492156" y="4748333"/>
          <a:ext cx="1783426" cy="8917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Gallwch gyhoeddi mewn lleoliad sydd wedi'i gyfeirio yn Directory of Open Access Journal (DOAJ)</a:t>
          </a:r>
          <a:endParaRPr lang="en-GB" sz="10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 Gothic" panose="020B0502020202020204" pitchFamily="34" charset="0"/>
            <a:ea typeface="+mn-ea"/>
            <a:cs typeface="+mn-cs"/>
          </a:endParaRPr>
        </a:p>
      </dgm:t>
    </dgm:pt>
    <dgm:pt modelId="{C63E4E88-D910-4158-9173-ACE9BEE7A05C}" type="parTrans" cxnId="{F8694753-2254-43CB-991E-D4A0E0DCAB27}">
      <dgm:prSet/>
      <dgm:spPr>
        <a:xfrm>
          <a:off x="6778786" y="5181423"/>
          <a:ext cx="713370" cy="25532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713370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F7F6BB8-3615-471C-8DD3-4D5FCFBA66FE}" type="sibTrans" cxnId="{F8694753-2254-43CB-991E-D4A0E0DCAB27}">
      <dgm:prSet/>
      <dgm:spPr/>
      <dgm:t>
        <a:bodyPr/>
        <a:lstStyle/>
        <a:p>
          <a:endParaRPr lang="en-GB"/>
        </a:p>
      </dgm:t>
    </dgm:pt>
    <dgm:pt modelId="{381D15B1-0F30-41C6-AE16-041D3B2C7E1E}">
      <dgm:prSet/>
      <dgm:spPr>
        <a:xfrm>
          <a:off x="7492156" y="1671923"/>
          <a:ext cx="1783426" cy="8917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*Y llawysgrif a dderbynnir yw'r fersiwn o erthygl sydd wedi'i hadolygu gan gymheiriaid a'i derbyn gan y cyfnodolyn neu'r gynhadledd </a:t>
          </a:r>
        </a:p>
        <a:p>
          <a:pPr>
            <a:buNone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Nid yw wedi'i gysodi ac nid yw'r fersiwn prawf yn cael ei anfon i'w gymeradwyo gan yr awdur</a:t>
          </a:r>
        </a:p>
      </dgm:t>
    </dgm:pt>
    <dgm:pt modelId="{2116431D-EA17-42FA-A215-ECF838293B1B}" type="parTrans" cxnId="{E0275EA6-1002-4D8E-9B6D-28C1B834600D}">
      <dgm:prSet/>
      <dgm:spPr>
        <a:xfrm rot="2142401">
          <a:off x="6696212" y="1848646"/>
          <a:ext cx="878518" cy="25532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878518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AF0395E-BE6F-4CFE-BAD5-AF97F9484706}" type="sibTrans" cxnId="{E0275EA6-1002-4D8E-9B6D-28C1B834600D}">
      <dgm:prSet/>
      <dgm:spPr/>
      <dgm:t>
        <a:bodyPr/>
        <a:lstStyle/>
        <a:p>
          <a:endParaRPr lang="en-GB"/>
        </a:p>
      </dgm:t>
    </dgm:pt>
    <dgm:pt modelId="{2E566BF6-22B9-490B-A7CA-538F892AFBB8}">
      <dgm:prSet custT="1"/>
      <dgm:spPr>
        <a:xfrm>
          <a:off x="7492156" y="646453"/>
          <a:ext cx="1783426" cy="8917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Gallwch archifo'r llawysgrif a dderbynnir* o'ch gwaith ar figshare</a:t>
          </a:r>
        </a:p>
      </dgm:t>
    </dgm:pt>
    <dgm:pt modelId="{F019140E-221F-4B49-8132-ED0D9F1CFBE0}" type="parTrans" cxnId="{04607AFC-B03F-4B24-9215-1753870E9500}">
      <dgm:prSet/>
      <dgm:spPr>
        <a:xfrm rot="19457599">
          <a:off x="6696212" y="1335911"/>
          <a:ext cx="878518" cy="25532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878518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68F2E32-429E-46FA-A108-13BDD18F3B2E}" type="sibTrans" cxnId="{04607AFC-B03F-4B24-9215-1753870E9500}">
      <dgm:prSet/>
      <dgm:spPr/>
      <dgm:t>
        <a:bodyPr/>
        <a:lstStyle/>
        <a:p>
          <a:endParaRPr lang="en-GB"/>
        </a:p>
      </dgm:t>
    </dgm:pt>
    <dgm:pt modelId="{6C441480-C499-4FB3-8F40-514F06948954}">
      <dgm:prSet custT="1"/>
      <dgm:spPr>
        <a:xfrm>
          <a:off x="7492156" y="3722863"/>
          <a:ext cx="1783426" cy="8917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Gwneud cais i gostau gael eu talu (cyn eu derbyn) drwy'r Gronfa MA</a:t>
          </a:r>
        </a:p>
      </dgm:t>
    </dgm:pt>
    <dgm:pt modelId="{C3ED000F-6D0C-4F28-B5CE-E4B79FC6C682}" type="parTrans" cxnId="{E5FD25F2-A13A-4E8C-B68B-F82EBD990283}">
      <dgm:prSet/>
      <dgm:spPr>
        <a:xfrm rot="2142401">
          <a:off x="6696212" y="3899586"/>
          <a:ext cx="878518" cy="25532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878518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7712970-3BFE-4238-AA82-4B63F9217076}" type="sibTrans" cxnId="{E5FD25F2-A13A-4E8C-B68B-F82EBD990283}">
      <dgm:prSet/>
      <dgm:spPr/>
      <dgm:t>
        <a:bodyPr/>
        <a:lstStyle/>
        <a:p>
          <a:endParaRPr lang="en-GB"/>
        </a:p>
      </dgm:t>
    </dgm:pt>
    <dgm:pt modelId="{A7DF8283-5EB8-4FF8-9155-CB17D222FD12}" type="pres">
      <dgm:prSet presAssocID="{F922B95A-5234-44FC-A06E-B4E45B31F53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06C2392-C989-4806-A6D3-45B6AD099401}" type="pres">
      <dgm:prSet presAssocID="{3B84169C-6B02-44B3-9D5C-456005C70C7A}" presName="root1" presStyleCnt="0"/>
      <dgm:spPr/>
    </dgm:pt>
    <dgm:pt modelId="{4C1CE454-07C3-4E68-A31F-E9F2C0688FAE}" type="pres">
      <dgm:prSet presAssocID="{3B84169C-6B02-44B3-9D5C-456005C70C7A}" presName="LevelOneTextNode" presStyleLbl="node0" presStyleIdx="0" presStyleCnt="1" custScaleX="108764" custScaleY="115811" custLinFactNeighborX="-30412" custLinFactNeighborY="-3041">
        <dgm:presLayoutVars>
          <dgm:chPref val="3"/>
        </dgm:presLayoutVars>
      </dgm:prSet>
      <dgm:spPr/>
    </dgm:pt>
    <dgm:pt modelId="{7C9B5802-78BF-4EB8-8F85-1A2261658B73}" type="pres">
      <dgm:prSet presAssocID="{3B84169C-6B02-44B3-9D5C-456005C70C7A}" presName="level2hierChild" presStyleCnt="0"/>
      <dgm:spPr/>
    </dgm:pt>
    <dgm:pt modelId="{673F9810-100E-4AC9-BC4B-8925DE49CF08}" type="pres">
      <dgm:prSet presAssocID="{05B5DABB-D4BA-40C2-AD23-F9A93D4159C8}" presName="conn2-1" presStyleLbl="parChTrans1D2" presStyleIdx="0" presStyleCnt="3"/>
      <dgm:spPr/>
    </dgm:pt>
    <dgm:pt modelId="{BC09A489-BDFA-43A7-8B70-B6DD512F8295}" type="pres">
      <dgm:prSet presAssocID="{05B5DABB-D4BA-40C2-AD23-F9A93D4159C8}" presName="connTx" presStyleLbl="parChTrans1D2" presStyleIdx="0" presStyleCnt="3"/>
      <dgm:spPr/>
    </dgm:pt>
    <dgm:pt modelId="{AD9FC7E8-1C1B-49BA-A7CD-B73A0D69DED7}" type="pres">
      <dgm:prSet presAssocID="{CDFF783F-B950-47AF-A565-78C115BA3569}" presName="root2" presStyleCnt="0"/>
      <dgm:spPr/>
    </dgm:pt>
    <dgm:pt modelId="{35D363AF-D0EA-48F9-9D4C-173CAAB0864F}" type="pres">
      <dgm:prSet presAssocID="{CDFF783F-B950-47AF-A565-78C115BA3569}" presName="LevelTwoTextNode" presStyleLbl="node2" presStyleIdx="0" presStyleCnt="3" custScaleX="119353" custScaleY="129329">
        <dgm:presLayoutVars>
          <dgm:chPref val="3"/>
        </dgm:presLayoutVars>
      </dgm:prSet>
      <dgm:spPr/>
    </dgm:pt>
    <dgm:pt modelId="{5248724D-A18A-45FC-9250-5DF6DC56F532}" type="pres">
      <dgm:prSet presAssocID="{CDFF783F-B950-47AF-A565-78C115BA3569}" presName="level3hierChild" presStyleCnt="0"/>
      <dgm:spPr/>
    </dgm:pt>
    <dgm:pt modelId="{98E1BBDB-5DB0-482C-AA59-C8412166E48A}" type="pres">
      <dgm:prSet presAssocID="{16137E62-F466-4AB6-9986-774965F005FD}" presName="conn2-1" presStyleLbl="parChTrans1D3" presStyleIdx="0" presStyleCnt="3"/>
      <dgm:spPr/>
    </dgm:pt>
    <dgm:pt modelId="{3D9E20B1-E10B-4042-8FC8-6C35380D8315}" type="pres">
      <dgm:prSet presAssocID="{16137E62-F466-4AB6-9986-774965F005FD}" presName="connTx" presStyleLbl="parChTrans1D3" presStyleIdx="0" presStyleCnt="3"/>
      <dgm:spPr/>
    </dgm:pt>
    <dgm:pt modelId="{D89525AE-0EE5-40D7-8D3C-A783FB4723F3}" type="pres">
      <dgm:prSet presAssocID="{7D3FF76D-FBB6-4366-B5BF-0A9B74D759B4}" presName="root2" presStyleCnt="0"/>
      <dgm:spPr/>
    </dgm:pt>
    <dgm:pt modelId="{325C9B38-8660-42D4-9C5A-05A32A8F5B60}" type="pres">
      <dgm:prSet presAssocID="{7D3FF76D-FBB6-4366-B5BF-0A9B74D759B4}" presName="LevelTwoTextNode" presStyleLbl="node3" presStyleIdx="0" presStyleCnt="3">
        <dgm:presLayoutVars>
          <dgm:chPref val="3"/>
        </dgm:presLayoutVars>
      </dgm:prSet>
      <dgm:spPr/>
    </dgm:pt>
    <dgm:pt modelId="{82CB9F73-5AD3-4F05-A1B6-2E176F8122E3}" type="pres">
      <dgm:prSet presAssocID="{7D3FF76D-FBB6-4366-B5BF-0A9B74D759B4}" presName="level3hierChild" presStyleCnt="0"/>
      <dgm:spPr/>
    </dgm:pt>
    <dgm:pt modelId="{CB4AE762-A8D5-4ABE-86D8-927CAF56F036}" type="pres">
      <dgm:prSet presAssocID="{F019140E-221F-4B49-8132-ED0D9F1CFBE0}" presName="conn2-1" presStyleLbl="parChTrans1D4" presStyleIdx="0" presStyleCnt="5"/>
      <dgm:spPr/>
    </dgm:pt>
    <dgm:pt modelId="{EEB081CB-4B94-473F-85FD-535B9C806AB2}" type="pres">
      <dgm:prSet presAssocID="{F019140E-221F-4B49-8132-ED0D9F1CFBE0}" presName="connTx" presStyleLbl="parChTrans1D4" presStyleIdx="0" presStyleCnt="5"/>
      <dgm:spPr/>
    </dgm:pt>
    <dgm:pt modelId="{42169871-E34B-4AB1-987B-787AD715E4C4}" type="pres">
      <dgm:prSet presAssocID="{2E566BF6-22B9-490B-A7CA-538F892AFBB8}" presName="root2" presStyleCnt="0"/>
      <dgm:spPr/>
    </dgm:pt>
    <dgm:pt modelId="{702F0E39-C82D-4AA6-A3E1-BDA6DA842A2D}" type="pres">
      <dgm:prSet presAssocID="{2E566BF6-22B9-490B-A7CA-538F892AFBB8}" presName="LevelTwoTextNode" presStyleLbl="node4" presStyleIdx="0" presStyleCnt="5" custScaleX="113969" custScaleY="125188" custLinFactNeighborX="2157" custLinFactNeighborY="-12248">
        <dgm:presLayoutVars>
          <dgm:chPref val="3"/>
        </dgm:presLayoutVars>
      </dgm:prSet>
      <dgm:spPr/>
    </dgm:pt>
    <dgm:pt modelId="{9807F9B5-D9D5-465B-8AA5-074A29CDBD4B}" type="pres">
      <dgm:prSet presAssocID="{2E566BF6-22B9-490B-A7CA-538F892AFBB8}" presName="level3hierChild" presStyleCnt="0"/>
      <dgm:spPr/>
    </dgm:pt>
    <dgm:pt modelId="{63E9C829-51E5-44D6-BB8F-CEB75101932E}" type="pres">
      <dgm:prSet presAssocID="{2116431D-EA17-42FA-A215-ECF838293B1B}" presName="conn2-1" presStyleLbl="parChTrans1D4" presStyleIdx="1" presStyleCnt="5"/>
      <dgm:spPr/>
    </dgm:pt>
    <dgm:pt modelId="{5B7643C4-AB2A-411C-BED6-8117DDEBF0BF}" type="pres">
      <dgm:prSet presAssocID="{2116431D-EA17-42FA-A215-ECF838293B1B}" presName="connTx" presStyleLbl="parChTrans1D4" presStyleIdx="1" presStyleCnt="5"/>
      <dgm:spPr/>
    </dgm:pt>
    <dgm:pt modelId="{FF338919-4F48-4285-8457-228D3281BFE6}" type="pres">
      <dgm:prSet presAssocID="{381D15B1-0F30-41C6-AE16-041D3B2C7E1E}" presName="root2" presStyleCnt="0"/>
      <dgm:spPr/>
    </dgm:pt>
    <dgm:pt modelId="{AA771818-393C-48D9-8CAF-B106E8924D60}" type="pres">
      <dgm:prSet presAssocID="{381D15B1-0F30-41C6-AE16-041D3B2C7E1E}" presName="LevelTwoTextNode" presStyleLbl="node4" presStyleIdx="1" presStyleCnt="5" custScaleX="113693" custScaleY="137573">
        <dgm:presLayoutVars>
          <dgm:chPref val="3"/>
        </dgm:presLayoutVars>
      </dgm:prSet>
      <dgm:spPr/>
    </dgm:pt>
    <dgm:pt modelId="{A8AE2016-D7BA-4AC4-B51D-D373C37CCBFD}" type="pres">
      <dgm:prSet presAssocID="{381D15B1-0F30-41C6-AE16-041D3B2C7E1E}" presName="level3hierChild" presStyleCnt="0"/>
      <dgm:spPr/>
    </dgm:pt>
    <dgm:pt modelId="{66FE7922-53B8-48CA-BA97-9E70C84BE8C2}" type="pres">
      <dgm:prSet presAssocID="{D523B8D1-B4C9-4A7A-9745-B080E432E9E3}" presName="conn2-1" presStyleLbl="parChTrans1D2" presStyleIdx="1" presStyleCnt="3"/>
      <dgm:spPr/>
    </dgm:pt>
    <dgm:pt modelId="{304A398B-175A-4197-BAFE-9C6B7C733808}" type="pres">
      <dgm:prSet presAssocID="{D523B8D1-B4C9-4A7A-9745-B080E432E9E3}" presName="connTx" presStyleLbl="parChTrans1D2" presStyleIdx="1" presStyleCnt="3"/>
      <dgm:spPr/>
    </dgm:pt>
    <dgm:pt modelId="{0E0E74F7-0CF0-4F5A-849A-E5B007AF3A01}" type="pres">
      <dgm:prSet presAssocID="{03C892DD-3F3C-4D0B-94FB-B4457D4CD8F7}" presName="root2" presStyleCnt="0"/>
      <dgm:spPr/>
    </dgm:pt>
    <dgm:pt modelId="{BA6CF772-E0B4-4BF0-A0AD-04D97F0E608D}" type="pres">
      <dgm:prSet presAssocID="{03C892DD-3F3C-4D0B-94FB-B4457D4CD8F7}" presName="LevelTwoTextNode" presStyleLbl="node2" presStyleIdx="1" presStyleCnt="3" custScaleX="108687" custScaleY="179542">
        <dgm:presLayoutVars>
          <dgm:chPref val="3"/>
        </dgm:presLayoutVars>
      </dgm:prSet>
      <dgm:spPr/>
    </dgm:pt>
    <dgm:pt modelId="{B961B5F4-A3D2-4442-A490-3404503A6F4F}" type="pres">
      <dgm:prSet presAssocID="{03C892DD-3F3C-4D0B-94FB-B4457D4CD8F7}" presName="level3hierChild" presStyleCnt="0"/>
      <dgm:spPr/>
    </dgm:pt>
    <dgm:pt modelId="{678C4AEC-2627-423F-BD2D-8040C5B96CFB}" type="pres">
      <dgm:prSet presAssocID="{A20CBE8B-6CCD-4506-AB76-0A7F4BBBC132}" presName="conn2-1" presStyleLbl="parChTrans1D3" presStyleIdx="1" presStyleCnt="3"/>
      <dgm:spPr/>
    </dgm:pt>
    <dgm:pt modelId="{F1BAA3E0-5B83-464E-AE6B-03EE77A8275F}" type="pres">
      <dgm:prSet presAssocID="{A20CBE8B-6CCD-4506-AB76-0A7F4BBBC132}" presName="connTx" presStyleLbl="parChTrans1D3" presStyleIdx="1" presStyleCnt="3"/>
      <dgm:spPr/>
    </dgm:pt>
    <dgm:pt modelId="{53AF72A3-157C-421E-9DC2-18535DE4C16F}" type="pres">
      <dgm:prSet presAssocID="{93132B80-75B6-4AA5-B2DA-7C190A38C68B}" presName="root2" presStyleCnt="0"/>
      <dgm:spPr/>
    </dgm:pt>
    <dgm:pt modelId="{F1027BDA-77AC-4215-B8FA-D2C27EFFB963}" type="pres">
      <dgm:prSet presAssocID="{93132B80-75B6-4AA5-B2DA-7C190A38C68B}" presName="LevelTwoTextNode" presStyleLbl="node3" presStyleIdx="1" presStyleCnt="3">
        <dgm:presLayoutVars>
          <dgm:chPref val="3"/>
        </dgm:presLayoutVars>
      </dgm:prSet>
      <dgm:spPr/>
    </dgm:pt>
    <dgm:pt modelId="{ED5B10E3-7E92-464B-B64D-54583498A00C}" type="pres">
      <dgm:prSet presAssocID="{93132B80-75B6-4AA5-B2DA-7C190A38C68B}" presName="level3hierChild" presStyleCnt="0"/>
      <dgm:spPr/>
    </dgm:pt>
    <dgm:pt modelId="{084490A8-45F9-41B8-BBB0-E013F354A1EC}" type="pres">
      <dgm:prSet presAssocID="{DC45021B-09CF-4B86-952E-17965AFAE9E4}" presName="conn2-1" presStyleLbl="parChTrans1D4" presStyleIdx="2" presStyleCnt="5"/>
      <dgm:spPr/>
    </dgm:pt>
    <dgm:pt modelId="{7B5728A2-CE35-468F-83FF-E6B962410E06}" type="pres">
      <dgm:prSet presAssocID="{DC45021B-09CF-4B86-952E-17965AFAE9E4}" presName="connTx" presStyleLbl="parChTrans1D4" presStyleIdx="2" presStyleCnt="5"/>
      <dgm:spPr/>
    </dgm:pt>
    <dgm:pt modelId="{598206A2-C7CD-4E9A-A3CA-1B86E9847462}" type="pres">
      <dgm:prSet presAssocID="{25889267-2913-46AB-B6A7-36B7E0C3F9EF}" presName="root2" presStyleCnt="0"/>
      <dgm:spPr/>
    </dgm:pt>
    <dgm:pt modelId="{8D49F067-5450-4FC0-B671-E6127029C084}" type="pres">
      <dgm:prSet presAssocID="{25889267-2913-46AB-B6A7-36B7E0C3F9EF}" presName="LevelTwoTextNode" presStyleLbl="node4" presStyleIdx="2" presStyleCnt="5" custScaleX="100000" custScaleY="102695" custLinFactNeighborX="11698" custLinFactNeighborY="10320">
        <dgm:presLayoutVars>
          <dgm:chPref val="3"/>
        </dgm:presLayoutVars>
      </dgm:prSet>
      <dgm:spPr/>
    </dgm:pt>
    <dgm:pt modelId="{990B715F-9930-432A-9EB5-746495034D90}" type="pres">
      <dgm:prSet presAssocID="{25889267-2913-46AB-B6A7-36B7E0C3F9EF}" presName="level3hierChild" presStyleCnt="0"/>
      <dgm:spPr/>
    </dgm:pt>
    <dgm:pt modelId="{1BC0487D-CCE0-441F-8A07-E3E22A489A59}" type="pres">
      <dgm:prSet presAssocID="{C3ED000F-6D0C-4F28-B5CE-E4B79FC6C682}" presName="conn2-1" presStyleLbl="parChTrans1D4" presStyleIdx="3" presStyleCnt="5"/>
      <dgm:spPr/>
    </dgm:pt>
    <dgm:pt modelId="{1C8C8E7B-710B-4B46-BD0F-8FA759475AD9}" type="pres">
      <dgm:prSet presAssocID="{C3ED000F-6D0C-4F28-B5CE-E4B79FC6C682}" presName="connTx" presStyleLbl="parChTrans1D4" presStyleIdx="3" presStyleCnt="5"/>
      <dgm:spPr/>
    </dgm:pt>
    <dgm:pt modelId="{102B1318-AC46-4295-A783-BDC559479423}" type="pres">
      <dgm:prSet presAssocID="{6C441480-C499-4FB3-8F40-514F06948954}" presName="root2" presStyleCnt="0"/>
      <dgm:spPr/>
    </dgm:pt>
    <dgm:pt modelId="{62579619-21E9-40BE-8060-D65636FEC828}" type="pres">
      <dgm:prSet presAssocID="{6C441480-C499-4FB3-8F40-514F06948954}" presName="LevelTwoTextNode" presStyleLbl="node4" presStyleIdx="3" presStyleCnt="5" custLinFactNeighborX="11698" custLinFactNeighborY="13396">
        <dgm:presLayoutVars>
          <dgm:chPref val="3"/>
        </dgm:presLayoutVars>
      </dgm:prSet>
      <dgm:spPr/>
    </dgm:pt>
    <dgm:pt modelId="{71425516-D4F4-44B5-A3C6-E000B5C445EA}" type="pres">
      <dgm:prSet presAssocID="{6C441480-C499-4FB3-8F40-514F06948954}" presName="level3hierChild" presStyleCnt="0"/>
      <dgm:spPr/>
    </dgm:pt>
    <dgm:pt modelId="{34B48FC0-4636-42CC-97E6-787D22E696CE}" type="pres">
      <dgm:prSet presAssocID="{5F6F411D-F484-4B2E-BF00-A8CAB4B3F4CB}" presName="conn2-1" presStyleLbl="parChTrans1D2" presStyleIdx="2" presStyleCnt="3"/>
      <dgm:spPr/>
    </dgm:pt>
    <dgm:pt modelId="{701B967F-1E6F-4176-8206-F34B6468E027}" type="pres">
      <dgm:prSet presAssocID="{5F6F411D-F484-4B2E-BF00-A8CAB4B3F4CB}" presName="connTx" presStyleLbl="parChTrans1D2" presStyleIdx="2" presStyleCnt="3"/>
      <dgm:spPr/>
    </dgm:pt>
    <dgm:pt modelId="{520BCDF8-7579-41A1-B0C3-81486E7E8104}" type="pres">
      <dgm:prSet presAssocID="{346EEE6B-6E7F-46A5-B4C0-51AE8684BD54}" presName="root2" presStyleCnt="0"/>
      <dgm:spPr/>
    </dgm:pt>
    <dgm:pt modelId="{3B769574-BDA0-45B8-BDA2-C1A6EE1EC5DD}" type="pres">
      <dgm:prSet presAssocID="{346EEE6B-6E7F-46A5-B4C0-51AE8684BD54}" presName="LevelTwoTextNode" presStyleLbl="node2" presStyleIdx="2" presStyleCnt="3" custScaleX="114881" custScaleY="126091">
        <dgm:presLayoutVars>
          <dgm:chPref val="3"/>
        </dgm:presLayoutVars>
      </dgm:prSet>
      <dgm:spPr/>
    </dgm:pt>
    <dgm:pt modelId="{BCF13E06-39FA-41C9-B9B4-4FA31C12EA91}" type="pres">
      <dgm:prSet presAssocID="{346EEE6B-6E7F-46A5-B4C0-51AE8684BD54}" presName="level3hierChild" presStyleCnt="0"/>
      <dgm:spPr/>
    </dgm:pt>
    <dgm:pt modelId="{C4187D7A-E08F-471B-B5D2-09298BBC80FF}" type="pres">
      <dgm:prSet presAssocID="{09F9535A-2696-481F-AD4A-C69B73257575}" presName="conn2-1" presStyleLbl="parChTrans1D3" presStyleIdx="2" presStyleCnt="3"/>
      <dgm:spPr/>
    </dgm:pt>
    <dgm:pt modelId="{24B5A6E1-163D-4C9F-B268-795BC082EA89}" type="pres">
      <dgm:prSet presAssocID="{09F9535A-2696-481F-AD4A-C69B73257575}" presName="connTx" presStyleLbl="parChTrans1D3" presStyleIdx="2" presStyleCnt="3"/>
      <dgm:spPr/>
    </dgm:pt>
    <dgm:pt modelId="{02BD2EDF-73E1-4A1F-8C6A-D33A4F7305F2}" type="pres">
      <dgm:prSet presAssocID="{3100CC17-01A2-442A-84E0-640C1A917D16}" presName="root2" presStyleCnt="0"/>
      <dgm:spPr/>
    </dgm:pt>
    <dgm:pt modelId="{BC4E53F0-18BC-4598-A2A1-0A692DCA117F}" type="pres">
      <dgm:prSet presAssocID="{3100CC17-01A2-442A-84E0-640C1A917D16}" presName="LevelTwoTextNode" presStyleLbl="node3" presStyleIdx="2" presStyleCnt="3">
        <dgm:presLayoutVars>
          <dgm:chPref val="3"/>
        </dgm:presLayoutVars>
      </dgm:prSet>
      <dgm:spPr/>
    </dgm:pt>
    <dgm:pt modelId="{901204F6-9507-465A-83D4-1C6E3AEE4DF3}" type="pres">
      <dgm:prSet presAssocID="{3100CC17-01A2-442A-84E0-640C1A917D16}" presName="level3hierChild" presStyleCnt="0"/>
      <dgm:spPr/>
    </dgm:pt>
    <dgm:pt modelId="{4B69D0F9-2F5A-4618-9403-FEEB45FA9EE6}" type="pres">
      <dgm:prSet presAssocID="{C63E4E88-D910-4158-9173-ACE9BEE7A05C}" presName="conn2-1" presStyleLbl="parChTrans1D4" presStyleIdx="4" presStyleCnt="5"/>
      <dgm:spPr/>
    </dgm:pt>
    <dgm:pt modelId="{F783831F-A0F3-4891-A101-57F3CBE1E0BE}" type="pres">
      <dgm:prSet presAssocID="{C63E4E88-D910-4158-9173-ACE9BEE7A05C}" presName="connTx" presStyleLbl="parChTrans1D4" presStyleIdx="4" presStyleCnt="5"/>
      <dgm:spPr/>
    </dgm:pt>
    <dgm:pt modelId="{7F06F8E1-0917-4750-A863-C0D64DE286BA}" type="pres">
      <dgm:prSet presAssocID="{16E9E7BF-08F9-4BC6-9B66-6C7D357362AA}" presName="root2" presStyleCnt="0"/>
      <dgm:spPr/>
    </dgm:pt>
    <dgm:pt modelId="{4D31F742-8146-4EFE-B06D-0C71CA631819}" type="pres">
      <dgm:prSet presAssocID="{16E9E7BF-08F9-4BC6-9B66-6C7D357362AA}" presName="LevelTwoTextNode" presStyleLbl="node4" presStyleIdx="4" presStyleCnt="5" custScaleX="119885" custScaleY="126573" custLinFactNeighborX="713" custLinFactNeighborY="25615">
        <dgm:presLayoutVars>
          <dgm:chPref val="3"/>
        </dgm:presLayoutVars>
      </dgm:prSet>
      <dgm:spPr/>
    </dgm:pt>
    <dgm:pt modelId="{60C22DD0-C330-4A67-81EF-354CB1991DD5}" type="pres">
      <dgm:prSet presAssocID="{16E9E7BF-08F9-4BC6-9B66-6C7D357362AA}" presName="level3hierChild" presStyleCnt="0"/>
      <dgm:spPr/>
    </dgm:pt>
  </dgm:ptLst>
  <dgm:cxnLst>
    <dgm:cxn modelId="{CDB86D03-A795-4F82-A8F6-8BAF92F37059}" type="presOf" srcId="{2116431D-EA17-42FA-A215-ECF838293B1B}" destId="{5B7643C4-AB2A-411C-BED6-8117DDEBF0BF}" srcOrd="1" destOrd="0" presId="urn:microsoft.com/office/officeart/2005/8/layout/hierarchy2"/>
    <dgm:cxn modelId="{C5891609-DCC5-474F-A41A-2A98A9E2AA6C}" type="presOf" srcId="{A20CBE8B-6CCD-4506-AB76-0A7F4BBBC132}" destId="{F1BAA3E0-5B83-464E-AE6B-03EE77A8275F}" srcOrd="1" destOrd="0" presId="urn:microsoft.com/office/officeart/2005/8/layout/hierarchy2"/>
    <dgm:cxn modelId="{678A0E0F-6835-405F-8E64-78704818F956}" type="presOf" srcId="{3100CC17-01A2-442A-84E0-640C1A917D16}" destId="{BC4E53F0-18BC-4598-A2A1-0A692DCA117F}" srcOrd="0" destOrd="0" presId="urn:microsoft.com/office/officeart/2005/8/layout/hierarchy2"/>
    <dgm:cxn modelId="{AAC92F11-B226-4439-9C23-01DEEEAA4F36}" type="presOf" srcId="{3B84169C-6B02-44B3-9D5C-456005C70C7A}" destId="{4C1CE454-07C3-4E68-A31F-E9F2C0688FAE}" srcOrd="0" destOrd="0" presId="urn:microsoft.com/office/officeart/2005/8/layout/hierarchy2"/>
    <dgm:cxn modelId="{89ACA617-CAC3-4401-B101-839A546BCCAB}" type="presOf" srcId="{05B5DABB-D4BA-40C2-AD23-F9A93D4159C8}" destId="{BC09A489-BDFA-43A7-8B70-B6DD512F8295}" srcOrd="1" destOrd="0" presId="urn:microsoft.com/office/officeart/2005/8/layout/hierarchy2"/>
    <dgm:cxn modelId="{36C74F18-18C6-40C1-8B3C-3D9AFEC46707}" srcId="{93132B80-75B6-4AA5-B2DA-7C190A38C68B}" destId="{25889267-2913-46AB-B6A7-36B7E0C3F9EF}" srcOrd="0" destOrd="0" parTransId="{DC45021B-09CF-4B86-952E-17965AFAE9E4}" sibTransId="{F77B9206-2B56-4196-803C-4CC0BEB339F0}"/>
    <dgm:cxn modelId="{43DE0821-5FA9-47FF-9A58-7D818332D2B3}" type="presOf" srcId="{CDFF783F-B950-47AF-A565-78C115BA3569}" destId="{35D363AF-D0EA-48F9-9D4C-173CAAB0864F}" srcOrd="0" destOrd="0" presId="urn:microsoft.com/office/officeart/2005/8/layout/hierarchy2"/>
    <dgm:cxn modelId="{05739724-03F1-4EB6-9B02-BDF88741CC61}" type="presOf" srcId="{C3ED000F-6D0C-4F28-B5CE-E4B79FC6C682}" destId="{1BC0487D-CCE0-441F-8A07-E3E22A489A59}" srcOrd="0" destOrd="0" presId="urn:microsoft.com/office/officeart/2005/8/layout/hierarchy2"/>
    <dgm:cxn modelId="{C882F226-5610-445E-978F-3B78A1C15028}" type="presOf" srcId="{09F9535A-2696-481F-AD4A-C69B73257575}" destId="{C4187D7A-E08F-471B-B5D2-09298BBC80FF}" srcOrd="0" destOrd="0" presId="urn:microsoft.com/office/officeart/2005/8/layout/hierarchy2"/>
    <dgm:cxn modelId="{854A7930-D6F5-45C2-9B35-9EAC702F0C97}" type="presOf" srcId="{25889267-2913-46AB-B6A7-36B7E0C3F9EF}" destId="{8D49F067-5450-4FC0-B671-E6127029C084}" srcOrd="0" destOrd="0" presId="urn:microsoft.com/office/officeart/2005/8/layout/hierarchy2"/>
    <dgm:cxn modelId="{10A41D40-4663-4BED-9D86-D4D1649B3D0C}" type="presOf" srcId="{09F9535A-2696-481F-AD4A-C69B73257575}" destId="{24B5A6E1-163D-4C9F-B268-795BC082EA89}" srcOrd="1" destOrd="0" presId="urn:microsoft.com/office/officeart/2005/8/layout/hierarchy2"/>
    <dgm:cxn modelId="{D26DAE5C-0BA6-47A2-A715-801A3AD9EB54}" type="presOf" srcId="{C3ED000F-6D0C-4F28-B5CE-E4B79FC6C682}" destId="{1C8C8E7B-710B-4B46-BD0F-8FA759475AD9}" srcOrd="1" destOrd="0" presId="urn:microsoft.com/office/officeart/2005/8/layout/hierarchy2"/>
    <dgm:cxn modelId="{F0F93761-259F-44B4-951D-C45C5E7A8C0A}" type="presOf" srcId="{D523B8D1-B4C9-4A7A-9745-B080E432E9E3}" destId="{304A398B-175A-4197-BAFE-9C6B7C733808}" srcOrd="1" destOrd="0" presId="urn:microsoft.com/office/officeart/2005/8/layout/hierarchy2"/>
    <dgm:cxn modelId="{FEBA9E4D-561D-4D58-8688-FC9F14F38DC5}" type="presOf" srcId="{DC45021B-09CF-4B86-952E-17965AFAE9E4}" destId="{7B5728A2-CE35-468F-83FF-E6B962410E06}" srcOrd="1" destOrd="0" presId="urn:microsoft.com/office/officeart/2005/8/layout/hierarchy2"/>
    <dgm:cxn modelId="{B5C51672-61FF-4942-8787-9BCCA0AF537D}" type="presOf" srcId="{346EEE6B-6E7F-46A5-B4C0-51AE8684BD54}" destId="{3B769574-BDA0-45B8-BDA2-C1A6EE1EC5DD}" srcOrd="0" destOrd="0" presId="urn:microsoft.com/office/officeart/2005/8/layout/hierarchy2"/>
    <dgm:cxn modelId="{F8694753-2254-43CB-991E-D4A0E0DCAB27}" srcId="{3100CC17-01A2-442A-84E0-640C1A917D16}" destId="{16E9E7BF-08F9-4BC6-9B66-6C7D357362AA}" srcOrd="0" destOrd="0" parTransId="{C63E4E88-D910-4158-9173-ACE9BEE7A05C}" sibTransId="{3F7F6BB8-3615-471C-8DD3-4D5FCFBA66FE}"/>
    <dgm:cxn modelId="{1C572075-2F36-4F78-A55B-825A79829D42}" srcId="{CDFF783F-B950-47AF-A565-78C115BA3569}" destId="{7D3FF76D-FBB6-4366-B5BF-0A9B74D759B4}" srcOrd="0" destOrd="0" parTransId="{16137E62-F466-4AB6-9986-774965F005FD}" sibTransId="{78900F29-5E60-4F2B-BD37-D1452FEB2537}"/>
    <dgm:cxn modelId="{FE18B655-90B2-41DF-BEAA-C1B35DBEF0C5}" type="presOf" srcId="{C63E4E88-D910-4158-9173-ACE9BEE7A05C}" destId="{4B69D0F9-2F5A-4618-9403-FEEB45FA9EE6}" srcOrd="0" destOrd="0" presId="urn:microsoft.com/office/officeart/2005/8/layout/hierarchy2"/>
    <dgm:cxn modelId="{44EDF075-ADC3-415F-925C-A720B97EBA66}" type="presOf" srcId="{F019140E-221F-4B49-8132-ED0D9F1CFBE0}" destId="{CB4AE762-A8D5-4ABE-86D8-927CAF56F036}" srcOrd="0" destOrd="0" presId="urn:microsoft.com/office/officeart/2005/8/layout/hierarchy2"/>
    <dgm:cxn modelId="{90C9F37C-14D6-420A-BD02-1DB2D93E645A}" type="presOf" srcId="{7D3FF76D-FBB6-4366-B5BF-0A9B74D759B4}" destId="{325C9B38-8660-42D4-9C5A-05A32A8F5B60}" srcOrd="0" destOrd="0" presId="urn:microsoft.com/office/officeart/2005/8/layout/hierarchy2"/>
    <dgm:cxn modelId="{CF688583-538D-4783-82C6-87F228F9BF73}" type="presOf" srcId="{381D15B1-0F30-41C6-AE16-041D3B2C7E1E}" destId="{AA771818-393C-48D9-8CAF-B106E8924D60}" srcOrd="0" destOrd="0" presId="urn:microsoft.com/office/officeart/2005/8/layout/hierarchy2"/>
    <dgm:cxn modelId="{E95F4D87-E797-490C-B432-AE1DCAE445E6}" type="presOf" srcId="{03C892DD-3F3C-4D0B-94FB-B4457D4CD8F7}" destId="{BA6CF772-E0B4-4BF0-A0AD-04D97F0E608D}" srcOrd="0" destOrd="0" presId="urn:microsoft.com/office/officeart/2005/8/layout/hierarchy2"/>
    <dgm:cxn modelId="{4E25F38C-3983-4E9B-9533-BD0966920157}" type="presOf" srcId="{F019140E-221F-4B49-8132-ED0D9F1CFBE0}" destId="{EEB081CB-4B94-473F-85FD-535B9C806AB2}" srcOrd="1" destOrd="0" presId="urn:microsoft.com/office/officeart/2005/8/layout/hierarchy2"/>
    <dgm:cxn modelId="{A327C895-F8D5-4FA3-AF60-3FC5D817829B}" type="presOf" srcId="{16137E62-F466-4AB6-9986-774965F005FD}" destId="{98E1BBDB-5DB0-482C-AA59-C8412166E48A}" srcOrd="0" destOrd="0" presId="urn:microsoft.com/office/officeart/2005/8/layout/hierarchy2"/>
    <dgm:cxn modelId="{03E61999-7F0B-462F-9861-9AC13279D77A}" srcId="{3B84169C-6B02-44B3-9D5C-456005C70C7A}" destId="{CDFF783F-B950-47AF-A565-78C115BA3569}" srcOrd="0" destOrd="0" parTransId="{05B5DABB-D4BA-40C2-AD23-F9A93D4159C8}" sibTransId="{A81D4859-87C1-493E-A663-F19F3BBAA5FF}"/>
    <dgm:cxn modelId="{9AEC769B-1CD3-4A75-B213-52BD9B984E31}" type="presOf" srcId="{5F6F411D-F484-4B2E-BF00-A8CAB4B3F4CB}" destId="{701B967F-1E6F-4176-8206-F34B6468E027}" srcOrd="1" destOrd="0" presId="urn:microsoft.com/office/officeart/2005/8/layout/hierarchy2"/>
    <dgm:cxn modelId="{A8E1FBA3-2C2D-4DAC-A53E-9AFA14666005}" srcId="{346EEE6B-6E7F-46A5-B4C0-51AE8684BD54}" destId="{3100CC17-01A2-442A-84E0-640C1A917D16}" srcOrd="0" destOrd="0" parTransId="{09F9535A-2696-481F-AD4A-C69B73257575}" sibTransId="{91352187-A1E2-438A-A592-05E255E9B800}"/>
    <dgm:cxn modelId="{E0275EA6-1002-4D8E-9B6D-28C1B834600D}" srcId="{7D3FF76D-FBB6-4366-B5BF-0A9B74D759B4}" destId="{381D15B1-0F30-41C6-AE16-041D3B2C7E1E}" srcOrd="1" destOrd="0" parTransId="{2116431D-EA17-42FA-A215-ECF838293B1B}" sibTransId="{9AF0395E-BE6F-4CFE-BAD5-AF97F9484706}"/>
    <dgm:cxn modelId="{D5C05EA7-07CA-4271-907F-C7777DA8E02F}" srcId="{03C892DD-3F3C-4D0B-94FB-B4457D4CD8F7}" destId="{93132B80-75B6-4AA5-B2DA-7C190A38C68B}" srcOrd="0" destOrd="0" parTransId="{A20CBE8B-6CCD-4506-AB76-0A7F4BBBC132}" sibTransId="{D1ABE2B4-29FF-4D27-A917-D76D74C4B880}"/>
    <dgm:cxn modelId="{C26733AC-6B78-4C8C-A64F-A8F9F5FDA7F6}" type="presOf" srcId="{05B5DABB-D4BA-40C2-AD23-F9A93D4159C8}" destId="{673F9810-100E-4AC9-BC4B-8925DE49CF08}" srcOrd="0" destOrd="0" presId="urn:microsoft.com/office/officeart/2005/8/layout/hierarchy2"/>
    <dgm:cxn modelId="{7392AEAF-C683-4754-995C-FF39CEAEF46A}" type="presOf" srcId="{93132B80-75B6-4AA5-B2DA-7C190A38C68B}" destId="{F1027BDA-77AC-4215-B8FA-D2C27EFFB963}" srcOrd="0" destOrd="0" presId="urn:microsoft.com/office/officeart/2005/8/layout/hierarchy2"/>
    <dgm:cxn modelId="{803E72B1-6D7A-470B-88B5-108779C39240}" type="presOf" srcId="{2116431D-EA17-42FA-A215-ECF838293B1B}" destId="{63E9C829-51E5-44D6-BB8F-CEB75101932E}" srcOrd="0" destOrd="0" presId="urn:microsoft.com/office/officeart/2005/8/layout/hierarchy2"/>
    <dgm:cxn modelId="{D6BFD4B4-B850-4265-9AFD-74553DCDB15B}" type="presOf" srcId="{16137E62-F466-4AB6-9986-774965F005FD}" destId="{3D9E20B1-E10B-4042-8FC8-6C35380D8315}" srcOrd="1" destOrd="0" presId="urn:microsoft.com/office/officeart/2005/8/layout/hierarchy2"/>
    <dgm:cxn modelId="{766B16BD-75A1-4627-B8CC-1B6E11E6A4E2}" srcId="{F922B95A-5234-44FC-A06E-B4E45B31F531}" destId="{3B84169C-6B02-44B3-9D5C-456005C70C7A}" srcOrd="0" destOrd="0" parTransId="{A82DF14E-A2F4-4E03-83F3-003EB99812F8}" sibTransId="{8623C3CF-0DDC-47E8-9F89-7686F3B23172}"/>
    <dgm:cxn modelId="{E64B91C0-F8CA-4B1A-8045-8CCA17712246}" type="presOf" srcId="{C63E4E88-D910-4158-9173-ACE9BEE7A05C}" destId="{F783831F-A0F3-4891-A101-57F3CBE1E0BE}" srcOrd="1" destOrd="0" presId="urn:microsoft.com/office/officeart/2005/8/layout/hierarchy2"/>
    <dgm:cxn modelId="{BFBFD5D7-6BBB-439C-A1C9-5DFD969E752E}" type="presOf" srcId="{5F6F411D-F484-4B2E-BF00-A8CAB4B3F4CB}" destId="{34B48FC0-4636-42CC-97E6-787D22E696CE}" srcOrd="0" destOrd="0" presId="urn:microsoft.com/office/officeart/2005/8/layout/hierarchy2"/>
    <dgm:cxn modelId="{3C5054DD-39E3-4C08-8CC0-A39F98DD3E9A}" type="presOf" srcId="{16E9E7BF-08F9-4BC6-9B66-6C7D357362AA}" destId="{4D31F742-8146-4EFE-B06D-0C71CA631819}" srcOrd="0" destOrd="0" presId="urn:microsoft.com/office/officeart/2005/8/layout/hierarchy2"/>
    <dgm:cxn modelId="{78C467E0-BF91-41B9-9C13-97CE335BC4D0}" srcId="{3B84169C-6B02-44B3-9D5C-456005C70C7A}" destId="{346EEE6B-6E7F-46A5-B4C0-51AE8684BD54}" srcOrd="2" destOrd="0" parTransId="{5F6F411D-F484-4B2E-BF00-A8CAB4B3F4CB}" sibTransId="{CFBFA9A7-FED9-4943-8396-59A791AEC6E9}"/>
    <dgm:cxn modelId="{C0F049E7-E298-49CD-95B1-35FD352F808C}" type="presOf" srcId="{DC45021B-09CF-4B86-952E-17965AFAE9E4}" destId="{084490A8-45F9-41B8-BBB0-E013F354A1EC}" srcOrd="0" destOrd="0" presId="urn:microsoft.com/office/officeart/2005/8/layout/hierarchy2"/>
    <dgm:cxn modelId="{F9DF8BED-FDF0-488C-BDA6-68087F5B6D78}" type="presOf" srcId="{F922B95A-5234-44FC-A06E-B4E45B31F531}" destId="{A7DF8283-5EB8-4FF8-9155-CB17D222FD12}" srcOrd="0" destOrd="0" presId="urn:microsoft.com/office/officeart/2005/8/layout/hierarchy2"/>
    <dgm:cxn modelId="{41158FEE-43DE-448B-81DD-5346479E89C5}" type="presOf" srcId="{2E566BF6-22B9-490B-A7CA-538F892AFBB8}" destId="{702F0E39-C82D-4AA6-A3E1-BDA6DA842A2D}" srcOrd="0" destOrd="0" presId="urn:microsoft.com/office/officeart/2005/8/layout/hierarchy2"/>
    <dgm:cxn modelId="{5B5B97EE-A197-4C5F-B86A-66B0A22DEE45}" type="presOf" srcId="{A20CBE8B-6CCD-4506-AB76-0A7F4BBBC132}" destId="{678C4AEC-2627-423F-BD2D-8040C5B96CFB}" srcOrd="0" destOrd="0" presId="urn:microsoft.com/office/officeart/2005/8/layout/hierarchy2"/>
    <dgm:cxn modelId="{F91640F0-5DC9-449A-BFA0-86B7454A7FE4}" type="presOf" srcId="{D523B8D1-B4C9-4A7A-9745-B080E432E9E3}" destId="{66FE7922-53B8-48CA-BA97-9E70C84BE8C2}" srcOrd="0" destOrd="0" presId="urn:microsoft.com/office/officeart/2005/8/layout/hierarchy2"/>
    <dgm:cxn modelId="{E5FD25F2-A13A-4E8C-B68B-F82EBD990283}" srcId="{93132B80-75B6-4AA5-B2DA-7C190A38C68B}" destId="{6C441480-C499-4FB3-8F40-514F06948954}" srcOrd="1" destOrd="0" parTransId="{C3ED000F-6D0C-4F28-B5CE-E4B79FC6C682}" sibTransId="{67712970-3BFE-4238-AA82-4B63F9217076}"/>
    <dgm:cxn modelId="{2B66DAF4-CC0C-47B8-9601-7A7E488CC3CD}" type="presOf" srcId="{6C441480-C499-4FB3-8F40-514F06948954}" destId="{62579619-21E9-40BE-8060-D65636FEC828}" srcOrd="0" destOrd="0" presId="urn:microsoft.com/office/officeart/2005/8/layout/hierarchy2"/>
    <dgm:cxn modelId="{269CCEF8-CD44-41FF-90DC-BD01F498620D}" srcId="{3B84169C-6B02-44B3-9D5C-456005C70C7A}" destId="{03C892DD-3F3C-4D0B-94FB-B4457D4CD8F7}" srcOrd="1" destOrd="0" parTransId="{D523B8D1-B4C9-4A7A-9745-B080E432E9E3}" sibTransId="{AFFD2058-A641-4902-9206-C4FF2CA5436B}"/>
    <dgm:cxn modelId="{04607AFC-B03F-4B24-9215-1753870E9500}" srcId="{7D3FF76D-FBB6-4366-B5BF-0A9B74D759B4}" destId="{2E566BF6-22B9-490B-A7CA-538F892AFBB8}" srcOrd="0" destOrd="0" parTransId="{F019140E-221F-4B49-8132-ED0D9F1CFBE0}" sibTransId="{E68F2E32-429E-46FA-A108-13BDD18F3B2E}"/>
    <dgm:cxn modelId="{A8DE6BD6-5454-4296-A312-E00C8B70DA07}" type="presParOf" srcId="{A7DF8283-5EB8-4FF8-9155-CB17D222FD12}" destId="{806C2392-C989-4806-A6D3-45B6AD099401}" srcOrd="0" destOrd="0" presId="urn:microsoft.com/office/officeart/2005/8/layout/hierarchy2"/>
    <dgm:cxn modelId="{496E8AB1-A18E-479E-B1C9-E3BB061A09F0}" type="presParOf" srcId="{806C2392-C989-4806-A6D3-45B6AD099401}" destId="{4C1CE454-07C3-4E68-A31F-E9F2C0688FAE}" srcOrd="0" destOrd="0" presId="urn:microsoft.com/office/officeart/2005/8/layout/hierarchy2"/>
    <dgm:cxn modelId="{B0A70571-9C1C-46CE-A5AF-256D553F7015}" type="presParOf" srcId="{806C2392-C989-4806-A6D3-45B6AD099401}" destId="{7C9B5802-78BF-4EB8-8F85-1A2261658B73}" srcOrd="1" destOrd="0" presId="urn:microsoft.com/office/officeart/2005/8/layout/hierarchy2"/>
    <dgm:cxn modelId="{29CA164D-371D-4A8F-82BC-F42A2CAC12B0}" type="presParOf" srcId="{7C9B5802-78BF-4EB8-8F85-1A2261658B73}" destId="{673F9810-100E-4AC9-BC4B-8925DE49CF08}" srcOrd="0" destOrd="0" presId="urn:microsoft.com/office/officeart/2005/8/layout/hierarchy2"/>
    <dgm:cxn modelId="{AD86BDA9-5D0A-4F10-ADA4-6956D3F98A90}" type="presParOf" srcId="{673F9810-100E-4AC9-BC4B-8925DE49CF08}" destId="{BC09A489-BDFA-43A7-8B70-B6DD512F8295}" srcOrd="0" destOrd="0" presId="urn:microsoft.com/office/officeart/2005/8/layout/hierarchy2"/>
    <dgm:cxn modelId="{2BD7912D-9821-464C-8DA2-513CC9E31EBD}" type="presParOf" srcId="{7C9B5802-78BF-4EB8-8F85-1A2261658B73}" destId="{AD9FC7E8-1C1B-49BA-A7CD-B73A0D69DED7}" srcOrd="1" destOrd="0" presId="urn:microsoft.com/office/officeart/2005/8/layout/hierarchy2"/>
    <dgm:cxn modelId="{E06A88E8-0533-48BC-80B6-DC69371959A0}" type="presParOf" srcId="{AD9FC7E8-1C1B-49BA-A7CD-B73A0D69DED7}" destId="{35D363AF-D0EA-48F9-9D4C-173CAAB0864F}" srcOrd="0" destOrd="0" presId="urn:microsoft.com/office/officeart/2005/8/layout/hierarchy2"/>
    <dgm:cxn modelId="{71184923-F466-4534-BAE9-9287F3F10F2F}" type="presParOf" srcId="{AD9FC7E8-1C1B-49BA-A7CD-B73A0D69DED7}" destId="{5248724D-A18A-45FC-9250-5DF6DC56F532}" srcOrd="1" destOrd="0" presId="urn:microsoft.com/office/officeart/2005/8/layout/hierarchy2"/>
    <dgm:cxn modelId="{2CA3A505-C4BC-47F0-BDF2-21F6B3C35134}" type="presParOf" srcId="{5248724D-A18A-45FC-9250-5DF6DC56F532}" destId="{98E1BBDB-5DB0-482C-AA59-C8412166E48A}" srcOrd="0" destOrd="0" presId="urn:microsoft.com/office/officeart/2005/8/layout/hierarchy2"/>
    <dgm:cxn modelId="{51F9B3E4-1884-4F00-99D1-F85DBC04D51A}" type="presParOf" srcId="{98E1BBDB-5DB0-482C-AA59-C8412166E48A}" destId="{3D9E20B1-E10B-4042-8FC8-6C35380D8315}" srcOrd="0" destOrd="0" presId="urn:microsoft.com/office/officeart/2005/8/layout/hierarchy2"/>
    <dgm:cxn modelId="{11089287-72DE-4732-880D-914FAEECC3AF}" type="presParOf" srcId="{5248724D-A18A-45FC-9250-5DF6DC56F532}" destId="{D89525AE-0EE5-40D7-8D3C-A783FB4723F3}" srcOrd="1" destOrd="0" presId="urn:microsoft.com/office/officeart/2005/8/layout/hierarchy2"/>
    <dgm:cxn modelId="{855EBA98-27B5-4F37-B7F0-3896FBA921EB}" type="presParOf" srcId="{D89525AE-0EE5-40D7-8D3C-A783FB4723F3}" destId="{325C9B38-8660-42D4-9C5A-05A32A8F5B60}" srcOrd="0" destOrd="0" presId="urn:microsoft.com/office/officeart/2005/8/layout/hierarchy2"/>
    <dgm:cxn modelId="{B598EA33-EA1D-44E4-96CC-D1922D6F08D7}" type="presParOf" srcId="{D89525AE-0EE5-40D7-8D3C-A783FB4723F3}" destId="{82CB9F73-5AD3-4F05-A1B6-2E176F8122E3}" srcOrd="1" destOrd="0" presId="urn:microsoft.com/office/officeart/2005/8/layout/hierarchy2"/>
    <dgm:cxn modelId="{E1BFC3AD-DCC6-45D8-A92C-3A57E47B66AA}" type="presParOf" srcId="{82CB9F73-5AD3-4F05-A1B6-2E176F8122E3}" destId="{CB4AE762-A8D5-4ABE-86D8-927CAF56F036}" srcOrd="0" destOrd="0" presId="urn:microsoft.com/office/officeart/2005/8/layout/hierarchy2"/>
    <dgm:cxn modelId="{01AB4291-0C20-4963-B6CD-330B7EAA0E9D}" type="presParOf" srcId="{CB4AE762-A8D5-4ABE-86D8-927CAF56F036}" destId="{EEB081CB-4B94-473F-85FD-535B9C806AB2}" srcOrd="0" destOrd="0" presId="urn:microsoft.com/office/officeart/2005/8/layout/hierarchy2"/>
    <dgm:cxn modelId="{453ADE15-E874-413D-8004-D79A4561CDC1}" type="presParOf" srcId="{82CB9F73-5AD3-4F05-A1B6-2E176F8122E3}" destId="{42169871-E34B-4AB1-987B-787AD715E4C4}" srcOrd="1" destOrd="0" presId="urn:microsoft.com/office/officeart/2005/8/layout/hierarchy2"/>
    <dgm:cxn modelId="{77E77067-ED50-4569-808F-4E348D7673B6}" type="presParOf" srcId="{42169871-E34B-4AB1-987B-787AD715E4C4}" destId="{702F0E39-C82D-4AA6-A3E1-BDA6DA842A2D}" srcOrd="0" destOrd="0" presId="urn:microsoft.com/office/officeart/2005/8/layout/hierarchy2"/>
    <dgm:cxn modelId="{95068944-2669-4C4F-A4E5-0C1C3C17D74E}" type="presParOf" srcId="{42169871-E34B-4AB1-987B-787AD715E4C4}" destId="{9807F9B5-D9D5-465B-8AA5-074A29CDBD4B}" srcOrd="1" destOrd="0" presId="urn:microsoft.com/office/officeart/2005/8/layout/hierarchy2"/>
    <dgm:cxn modelId="{7CC96133-B453-4F38-BC01-54300B0947AC}" type="presParOf" srcId="{82CB9F73-5AD3-4F05-A1B6-2E176F8122E3}" destId="{63E9C829-51E5-44D6-BB8F-CEB75101932E}" srcOrd="2" destOrd="0" presId="urn:microsoft.com/office/officeart/2005/8/layout/hierarchy2"/>
    <dgm:cxn modelId="{179064E8-F8F8-4D01-98AC-A3AFF6F82D06}" type="presParOf" srcId="{63E9C829-51E5-44D6-BB8F-CEB75101932E}" destId="{5B7643C4-AB2A-411C-BED6-8117DDEBF0BF}" srcOrd="0" destOrd="0" presId="urn:microsoft.com/office/officeart/2005/8/layout/hierarchy2"/>
    <dgm:cxn modelId="{736D589C-4722-428F-82E4-E2DA856C613C}" type="presParOf" srcId="{82CB9F73-5AD3-4F05-A1B6-2E176F8122E3}" destId="{FF338919-4F48-4285-8457-228D3281BFE6}" srcOrd="3" destOrd="0" presId="urn:microsoft.com/office/officeart/2005/8/layout/hierarchy2"/>
    <dgm:cxn modelId="{7EFAF051-3F97-4959-BB9F-BBC4BDA4CA42}" type="presParOf" srcId="{FF338919-4F48-4285-8457-228D3281BFE6}" destId="{AA771818-393C-48D9-8CAF-B106E8924D60}" srcOrd="0" destOrd="0" presId="urn:microsoft.com/office/officeart/2005/8/layout/hierarchy2"/>
    <dgm:cxn modelId="{14573A76-204E-445F-BB76-D27B2CC84095}" type="presParOf" srcId="{FF338919-4F48-4285-8457-228D3281BFE6}" destId="{A8AE2016-D7BA-4AC4-B51D-D373C37CCBFD}" srcOrd="1" destOrd="0" presId="urn:microsoft.com/office/officeart/2005/8/layout/hierarchy2"/>
    <dgm:cxn modelId="{4713B1F1-A425-4B65-BA4A-A68C2DE4448E}" type="presParOf" srcId="{7C9B5802-78BF-4EB8-8F85-1A2261658B73}" destId="{66FE7922-53B8-48CA-BA97-9E70C84BE8C2}" srcOrd="2" destOrd="0" presId="urn:microsoft.com/office/officeart/2005/8/layout/hierarchy2"/>
    <dgm:cxn modelId="{1DCCFF6C-8B2B-4465-AEA8-03B04F88ADFD}" type="presParOf" srcId="{66FE7922-53B8-48CA-BA97-9E70C84BE8C2}" destId="{304A398B-175A-4197-BAFE-9C6B7C733808}" srcOrd="0" destOrd="0" presId="urn:microsoft.com/office/officeart/2005/8/layout/hierarchy2"/>
    <dgm:cxn modelId="{E715359B-B6DF-4D72-8156-3B31991367EA}" type="presParOf" srcId="{7C9B5802-78BF-4EB8-8F85-1A2261658B73}" destId="{0E0E74F7-0CF0-4F5A-849A-E5B007AF3A01}" srcOrd="3" destOrd="0" presId="urn:microsoft.com/office/officeart/2005/8/layout/hierarchy2"/>
    <dgm:cxn modelId="{EFB36388-05AE-4997-8D33-55930FAD77C1}" type="presParOf" srcId="{0E0E74F7-0CF0-4F5A-849A-E5B007AF3A01}" destId="{BA6CF772-E0B4-4BF0-A0AD-04D97F0E608D}" srcOrd="0" destOrd="0" presId="urn:microsoft.com/office/officeart/2005/8/layout/hierarchy2"/>
    <dgm:cxn modelId="{BC7551C3-47D7-47FC-877B-C3A6F47213B3}" type="presParOf" srcId="{0E0E74F7-0CF0-4F5A-849A-E5B007AF3A01}" destId="{B961B5F4-A3D2-4442-A490-3404503A6F4F}" srcOrd="1" destOrd="0" presId="urn:microsoft.com/office/officeart/2005/8/layout/hierarchy2"/>
    <dgm:cxn modelId="{573EA285-011C-4E7E-9141-D7D268C58A76}" type="presParOf" srcId="{B961B5F4-A3D2-4442-A490-3404503A6F4F}" destId="{678C4AEC-2627-423F-BD2D-8040C5B96CFB}" srcOrd="0" destOrd="0" presId="urn:microsoft.com/office/officeart/2005/8/layout/hierarchy2"/>
    <dgm:cxn modelId="{1AD08915-4CE7-42BF-87A4-A2226D27C2AE}" type="presParOf" srcId="{678C4AEC-2627-423F-BD2D-8040C5B96CFB}" destId="{F1BAA3E0-5B83-464E-AE6B-03EE77A8275F}" srcOrd="0" destOrd="0" presId="urn:microsoft.com/office/officeart/2005/8/layout/hierarchy2"/>
    <dgm:cxn modelId="{18567283-8CD5-4921-8374-B0EE3789809F}" type="presParOf" srcId="{B961B5F4-A3D2-4442-A490-3404503A6F4F}" destId="{53AF72A3-157C-421E-9DC2-18535DE4C16F}" srcOrd="1" destOrd="0" presId="urn:microsoft.com/office/officeart/2005/8/layout/hierarchy2"/>
    <dgm:cxn modelId="{33DEF7C6-35D3-45E9-9974-42C9122AF079}" type="presParOf" srcId="{53AF72A3-157C-421E-9DC2-18535DE4C16F}" destId="{F1027BDA-77AC-4215-B8FA-D2C27EFFB963}" srcOrd="0" destOrd="0" presId="urn:microsoft.com/office/officeart/2005/8/layout/hierarchy2"/>
    <dgm:cxn modelId="{F97C0292-F767-4FA6-920B-2C0EC0F40F4C}" type="presParOf" srcId="{53AF72A3-157C-421E-9DC2-18535DE4C16F}" destId="{ED5B10E3-7E92-464B-B64D-54583498A00C}" srcOrd="1" destOrd="0" presId="urn:microsoft.com/office/officeart/2005/8/layout/hierarchy2"/>
    <dgm:cxn modelId="{17373311-3B50-4037-B645-41C342E5F47C}" type="presParOf" srcId="{ED5B10E3-7E92-464B-B64D-54583498A00C}" destId="{084490A8-45F9-41B8-BBB0-E013F354A1EC}" srcOrd="0" destOrd="0" presId="urn:microsoft.com/office/officeart/2005/8/layout/hierarchy2"/>
    <dgm:cxn modelId="{6AE46EAD-2775-43CE-8BC1-8486EA85E00D}" type="presParOf" srcId="{084490A8-45F9-41B8-BBB0-E013F354A1EC}" destId="{7B5728A2-CE35-468F-83FF-E6B962410E06}" srcOrd="0" destOrd="0" presId="urn:microsoft.com/office/officeart/2005/8/layout/hierarchy2"/>
    <dgm:cxn modelId="{24427007-FF0E-407E-8F67-95243F3EB389}" type="presParOf" srcId="{ED5B10E3-7E92-464B-B64D-54583498A00C}" destId="{598206A2-C7CD-4E9A-A3CA-1B86E9847462}" srcOrd="1" destOrd="0" presId="urn:microsoft.com/office/officeart/2005/8/layout/hierarchy2"/>
    <dgm:cxn modelId="{9A72D522-C140-4119-839A-7F5743045B5C}" type="presParOf" srcId="{598206A2-C7CD-4E9A-A3CA-1B86E9847462}" destId="{8D49F067-5450-4FC0-B671-E6127029C084}" srcOrd="0" destOrd="0" presId="urn:microsoft.com/office/officeart/2005/8/layout/hierarchy2"/>
    <dgm:cxn modelId="{BEDDF008-5FAA-4D82-8752-006806A05133}" type="presParOf" srcId="{598206A2-C7CD-4E9A-A3CA-1B86E9847462}" destId="{990B715F-9930-432A-9EB5-746495034D90}" srcOrd="1" destOrd="0" presId="urn:microsoft.com/office/officeart/2005/8/layout/hierarchy2"/>
    <dgm:cxn modelId="{CE6EB409-8609-4735-A753-F778842850F4}" type="presParOf" srcId="{ED5B10E3-7E92-464B-B64D-54583498A00C}" destId="{1BC0487D-CCE0-441F-8A07-E3E22A489A59}" srcOrd="2" destOrd="0" presId="urn:microsoft.com/office/officeart/2005/8/layout/hierarchy2"/>
    <dgm:cxn modelId="{172D7DEB-31DA-4376-A764-6A85F4D8014D}" type="presParOf" srcId="{1BC0487D-CCE0-441F-8A07-E3E22A489A59}" destId="{1C8C8E7B-710B-4B46-BD0F-8FA759475AD9}" srcOrd="0" destOrd="0" presId="urn:microsoft.com/office/officeart/2005/8/layout/hierarchy2"/>
    <dgm:cxn modelId="{A344500C-800B-47B4-8B61-9174E8D56347}" type="presParOf" srcId="{ED5B10E3-7E92-464B-B64D-54583498A00C}" destId="{102B1318-AC46-4295-A783-BDC559479423}" srcOrd="3" destOrd="0" presId="urn:microsoft.com/office/officeart/2005/8/layout/hierarchy2"/>
    <dgm:cxn modelId="{953E4D18-29D8-48E1-94D5-AB4E7808EC37}" type="presParOf" srcId="{102B1318-AC46-4295-A783-BDC559479423}" destId="{62579619-21E9-40BE-8060-D65636FEC828}" srcOrd="0" destOrd="0" presId="urn:microsoft.com/office/officeart/2005/8/layout/hierarchy2"/>
    <dgm:cxn modelId="{0AAFA770-18A6-4997-9CC3-A7251D449373}" type="presParOf" srcId="{102B1318-AC46-4295-A783-BDC559479423}" destId="{71425516-D4F4-44B5-A3C6-E000B5C445EA}" srcOrd="1" destOrd="0" presId="urn:microsoft.com/office/officeart/2005/8/layout/hierarchy2"/>
    <dgm:cxn modelId="{C1185CF7-0111-4C55-AF9B-88D1347EE74C}" type="presParOf" srcId="{7C9B5802-78BF-4EB8-8F85-1A2261658B73}" destId="{34B48FC0-4636-42CC-97E6-787D22E696CE}" srcOrd="4" destOrd="0" presId="urn:microsoft.com/office/officeart/2005/8/layout/hierarchy2"/>
    <dgm:cxn modelId="{687FE1EC-A6F4-4CE8-8A61-A02868BDE229}" type="presParOf" srcId="{34B48FC0-4636-42CC-97E6-787D22E696CE}" destId="{701B967F-1E6F-4176-8206-F34B6468E027}" srcOrd="0" destOrd="0" presId="urn:microsoft.com/office/officeart/2005/8/layout/hierarchy2"/>
    <dgm:cxn modelId="{1F927176-43A2-40A8-A924-F220810E954F}" type="presParOf" srcId="{7C9B5802-78BF-4EB8-8F85-1A2261658B73}" destId="{520BCDF8-7579-41A1-B0C3-81486E7E8104}" srcOrd="5" destOrd="0" presId="urn:microsoft.com/office/officeart/2005/8/layout/hierarchy2"/>
    <dgm:cxn modelId="{2A3E7955-9101-4A53-9BD1-F7049ACB2A10}" type="presParOf" srcId="{520BCDF8-7579-41A1-B0C3-81486E7E8104}" destId="{3B769574-BDA0-45B8-BDA2-C1A6EE1EC5DD}" srcOrd="0" destOrd="0" presId="urn:microsoft.com/office/officeart/2005/8/layout/hierarchy2"/>
    <dgm:cxn modelId="{F1351E29-4924-462B-AD30-1E599329D4BF}" type="presParOf" srcId="{520BCDF8-7579-41A1-B0C3-81486E7E8104}" destId="{BCF13E06-39FA-41C9-B9B4-4FA31C12EA91}" srcOrd="1" destOrd="0" presId="urn:microsoft.com/office/officeart/2005/8/layout/hierarchy2"/>
    <dgm:cxn modelId="{D5345833-EFEE-457E-AEBE-F67ACBCDC850}" type="presParOf" srcId="{BCF13E06-39FA-41C9-B9B4-4FA31C12EA91}" destId="{C4187D7A-E08F-471B-B5D2-09298BBC80FF}" srcOrd="0" destOrd="0" presId="urn:microsoft.com/office/officeart/2005/8/layout/hierarchy2"/>
    <dgm:cxn modelId="{097BA2F7-B4F9-4BB0-8820-B1B32EFC73D7}" type="presParOf" srcId="{C4187D7A-E08F-471B-B5D2-09298BBC80FF}" destId="{24B5A6E1-163D-4C9F-B268-795BC082EA89}" srcOrd="0" destOrd="0" presId="urn:microsoft.com/office/officeart/2005/8/layout/hierarchy2"/>
    <dgm:cxn modelId="{FC844372-A709-44F4-A466-1C5EABE5E6BD}" type="presParOf" srcId="{BCF13E06-39FA-41C9-B9B4-4FA31C12EA91}" destId="{02BD2EDF-73E1-4A1F-8C6A-D33A4F7305F2}" srcOrd="1" destOrd="0" presId="urn:microsoft.com/office/officeart/2005/8/layout/hierarchy2"/>
    <dgm:cxn modelId="{6A1B633D-BC02-4C96-A908-934A2B092414}" type="presParOf" srcId="{02BD2EDF-73E1-4A1F-8C6A-D33A4F7305F2}" destId="{BC4E53F0-18BC-4598-A2A1-0A692DCA117F}" srcOrd="0" destOrd="0" presId="urn:microsoft.com/office/officeart/2005/8/layout/hierarchy2"/>
    <dgm:cxn modelId="{5EB1E1BF-8FCF-4EC4-9FE7-92C504F239AF}" type="presParOf" srcId="{02BD2EDF-73E1-4A1F-8C6A-D33A4F7305F2}" destId="{901204F6-9507-465A-83D4-1C6E3AEE4DF3}" srcOrd="1" destOrd="0" presId="urn:microsoft.com/office/officeart/2005/8/layout/hierarchy2"/>
    <dgm:cxn modelId="{C4996006-AC49-4B62-AFBD-EF6A91E737BF}" type="presParOf" srcId="{901204F6-9507-465A-83D4-1C6E3AEE4DF3}" destId="{4B69D0F9-2F5A-4618-9403-FEEB45FA9EE6}" srcOrd="0" destOrd="0" presId="urn:microsoft.com/office/officeart/2005/8/layout/hierarchy2"/>
    <dgm:cxn modelId="{72C7B8CB-972D-4E0B-959E-0940FB9B3804}" type="presParOf" srcId="{4B69D0F9-2F5A-4618-9403-FEEB45FA9EE6}" destId="{F783831F-A0F3-4891-A101-57F3CBE1E0BE}" srcOrd="0" destOrd="0" presId="urn:microsoft.com/office/officeart/2005/8/layout/hierarchy2"/>
    <dgm:cxn modelId="{2744C6FD-C2EE-466E-BEFB-291373A135D3}" type="presParOf" srcId="{901204F6-9507-465A-83D4-1C6E3AEE4DF3}" destId="{7F06F8E1-0917-4750-A863-C0D64DE286BA}" srcOrd="1" destOrd="0" presId="urn:microsoft.com/office/officeart/2005/8/layout/hierarchy2"/>
    <dgm:cxn modelId="{7CEA907A-482E-4F58-9D50-54A1E87E357E}" type="presParOf" srcId="{7F06F8E1-0917-4750-A863-C0D64DE286BA}" destId="{4D31F742-8146-4EFE-B06D-0C71CA631819}" srcOrd="0" destOrd="0" presId="urn:microsoft.com/office/officeart/2005/8/layout/hierarchy2"/>
    <dgm:cxn modelId="{3FCB5CE9-FCD4-48D0-A12C-6750D153C7BB}" type="presParOf" srcId="{7F06F8E1-0917-4750-A863-C0D64DE286BA}" destId="{60C22DD0-C330-4A67-81EF-354CB1991DD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1CE454-07C3-4E68-A31F-E9F2C0688FAE}">
      <dsp:nvSpPr>
        <dsp:cNvPr id="0" name=""/>
        <dsp:cNvSpPr/>
      </dsp:nvSpPr>
      <dsp:spPr>
        <a:xfrm>
          <a:off x="0" y="2446224"/>
          <a:ext cx="1623953" cy="86458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Rwyf eisiau neu mae'n ofynnol i mi gyhoeddi fy ngwaith mynediad agored (MA)</a:t>
          </a:r>
        </a:p>
      </dsp:txBody>
      <dsp:txXfrm>
        <a:off x="25323" y="2471547"/>
        <a:ext cx="1573307" cy="813940"/>
      </dsp:txXfrm>
    </dsp:sp>
    <dsp:sp modelId="{673F9810-100E-4AC9-BC4B-8925DE49CF08}">
      <dsp:nvSpPr>
        <dsp:cNvPr id="0" name=""/>
        <dsp:cNvSpPr/>
      </dsp:nvSpPr>
      <dsp:spPr>
        <a:xfrm rot="17413144">
          <a:off x="1048464" y="2040482"/>
          <a:ext cx="1758859" cy="25595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1931162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871435" y="2079344"/>
        <a:ext cx="0" cy="0"/>
      </dsp:txXfrm>
    </dsp:sp>
    <dsp:sp modelId="{35D363AF-D0EA-48F9-9D4C-173CAAB0864F}">
      <dsp:nvSpPr>
        <dsp:cNvPr id="0" name=""/>
        <dsp:cNvSpPr/>
      </dsp:nvSpPr>
      <dsp:spPr>
        <a:xfrm>
          <a:off x="2231834" y="745290"/>
          <a:ext cx="1782057" cy="96550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Arial" panose="020B0604020202020204" pitchFamily="34" charset="0"/>
            </a:rPr>
            <a:t>Rwyf i (neu ochr yn ochr â chyd-awduron) wedi cael fy nerbyn i gyfnodolyn nad yw wedi gofyn am TPE i dalu costau cyhoeddi</a:t>
          </a:r>
        </a:p>
      </dsp:txBody>
      <dsp:txXfrm>
        <a:off x="2260113" y="773569"/>
        <a:ext cx="1725499" cy="908946"/>
      </dsp:txXfrm>
    </dsp:sp>
    <dsp:sp modelId="{98E1BBDB-5DB0-482C-AA59-C8412166E48A}">
      <dsp:nvSpPr>
        <dsp:cNvPr id="0" name=""/>
        <dsp:cNvSpPr/>
      </dsp:nvSpPr>
      <dsp:spPr>
        <a:xfrm>
          <a:off x="4013891" y="1215244"/>
          <a:ext cx="597239" cy="25595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713370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297580" y="1213111"/>
        <a:ext cx="0" cy="0"/>
      </dsp:txXfrm>
    </dsp:sp>
    <dsp:sp modelId="{325C9B38-8660-42D4-9C5A-05A32A8F5B60}">
      <dsp:nvSpPr>
        <dsp:cNvPr id="0" name=""/>
        <dsp:cNvSpPr/>
      </dsp:nvSpPr>
      <dsp:spPr>
        <a:xfrm>
          <a:off x="4611131" y="854767"/>
          <a:ext cx="1493098" cy="74654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MA Gwyrdd </a:t>
          </a:r>
        </a:p>
      </dsp:txBody>
      <dsp:txXfrm>
        <a:off x="4632997" y="876633"/>
        <a:ext cx="1449366" cy="702817"/>
      </dsp:txXfrm>
    </dsp:sp>
    <dsp:sp modelId="{CB4AE762-A8D5-4ABE-86D8-927CAF56F036}">
      <dsp:nvSpPr>
        <dsp:cNvPr id="0" name=""/>
        <dsp:cNvSpPr/>
      </dsp:nvSpPr>
      <dsp:spPr>
        <a:xfrm rot="18816063">
          <a:off x="5962590" y="884768"/>
          <a:ext cx="912718" cy="25595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878518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386690" y="898352"/>
        <a:ext cx="0" cy="0"/>
      </dsp:txXfrm>
    </dsp:sp>
    <dsp:sp modelId="{702F0E39-C82D-4AA6-A3E1-BDA6DA842A2D}">
      <dsp:nvSpPr>
        <dsp:cNvPr id="0" name=""/>
        <dsp:cNvSpPr/>
      </dsp:nvSpPr>
      <dsp:spPr>
        <a:xfrm>
          <a:off x="6733670" y="99793"/>
          <a:ext cx="1701669" cy="93459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Gallwch archifo'r llawysgrif a dderbynnir* o'ch gwaith ar figshare</a:t>
          </a:r>
        </a:p>
      </dsp:txBody>
      <dsp:txXfrm>
        <a:off x="6761043" y="127166"/>
        <a:ext cx="1646923" cy="879844"/>
      </dsp:txXfrm>
    </dsp:sp>
    <dsp:sp modelId="{63E9C829-51E5-44D6-BB8F-CEB75101932E}">
      <dsp:nvSpPr>
        <dsp:cNvPr id="0" name=""/>
        <dsp:cNvSpPr/>
      </dsp:nvSpPr>
      <dsp:spPr>
        <a:xfrm rot="2473442">
          <a:off x="6005822" y="1476888"/>
          <a:ext cx="794055" cy="25595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878518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401000" y="1461672"/>
        <a:ext cx="0" cy="0"/>
      </dsp:txXfrm>
    </dsp:sp>
    <dsp:sp modelId="{AA771818-393C-48D9-8CAF-B106E8924D60}">
      <dsp:nvSpPr>
        <dsp:cNvPr id="0" name=""/>
        <dsp:cNvSpPr/>
      </dsp:nvSpPr>
      <dsp:spPr>
        <a:xfrm>
          <a:off x="6701469" y="1237803"/>
          <a:ext cx="1697548" cy="102705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*Y llawysgrif a dderbynnir yw'r fersiwn o erthygl sydd wedi'i hadolygu gan gymheiriaid a'i derbyn gan y cyfnodolyn neu'r gynhadledd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Nid yw wedi'i gysodi ac nid yw'r fersiwn prawf yn cael ei anfon i'w gymeradwyo gan yr awdur</a:t>
          </a:r>
        </a:p>
      </dsp:txBody>
      <dsp:txXfrm>
        <a:off x="6731550" y="1267884"/>
        <a:ext cx="1637386" cy="966888"/>
      </dsp:txXfrm>
    </dsp:sp>
    <dsp:sp modelId="{66FE7922-53B8-48CA-BA97-9E70C84BE8C2}">
      <dsp:nvSpPr>
        <dsp:cNvPr id="0" name=""/>
        <dsp:cNvSpPr/>
      </dsp:nvSpPr>
      <dsp:spPr>
        <a:xfrm rot="1625332">
          <a:off x="1586503" y="3021179"/>
          <a:ext cx="682780" cy="25595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758038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20469" y="3011007"/>
        <a:ext cx="0" cy="0"/>
      </dsp:txXfrm>
    </dsp:sp>
    <dsp:sp modelId="{BA6CF772-E0B4-4BF0-A0AD-04D97F0E608D}">
      <dsp:nvSpPr>
        <dsp:cNvPr id="0" name=""/>
        <dsp:cNvSpPr/>
      </dsp:nvSpPr>
      <dsp:spPr>
        <a:xfrm>
          <a:off x="2231834" y="2519251"/>
          <a:ext cx="1622804" cy="134036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Rwy’n awdur arweiniol/cyfatebol ac eisiau: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(a) cyhoeddi mewn cyfnodolyn Mynediad Agored neu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(b) cyhoeddi erthygl MA mewn cyfnodolyn hybrid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Mae TPE yn gysylltiedig â'r llwybr hwn</a:t>
          </a:r>
        </a:p>
      </dsp:txBody>
      <dsp:txXfrm>
        <a:off x="2271092" y="2558509"/>
        <a:ext cx="1544288" cy="1261853"/>
      </dsp:txXfrm>
    </dsp:sp>
    <dsp:sp modelId="{678C4AEC-2627-423F-BD2D-8040C5B96CFB}">
      <dsp:nvSpPr>
        <dsp:cNvPr id="0" name=""/>
        <dsp:cNvSpPr/>
      </dsp:nvSpPr>
      <dsp:spPr>
        <a:xfrm>
          <a:off x="3854638" y="3176638"/>
          <a:ext cx="597239" cy="25595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713370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138326" y="3174505"/>
        <a:ext cx="0" cy="0"/>
      </dsp:txXfrm>
    </dsp:sp>
    <dsp:sp modelId="{F1027BDA-77AC-4215-B8FA-D2C27EFFB963}">
      <dsp:nvSpPr>
        <dsp:cNvPr id="0" name=""/>
        <dsp:cNvSpPr/>
      </dsp:nvSpPr>
      <dsp:spPr>
        <a:xfrm>
          <a:off x="4451877" y="2816161"/>
          <a:ext cx="1493098" cy="74654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MA Aur </a:t>
          </a:r>
        </a:p>
      </dsp:txBody>
      <dsp:txXfrm>
        <a:off x="4473743" y="2838027"/>
        <a:ext cx="1449366" cy="702817"/>
      </dsp:txXfrm>
    </dsp:sp>
    <dsp:sp modelId="{084490A8-45F9-41B8-BBB0-E013F354A1EC}">
      <dsp:nvSpPr>
        <dsp:cNvPr id="0" name=""/>
        <dsp:cNvSpPr/>
      </dsp:nvSpPr>
      <dsp:spPr>
        <a:xfrm rot="20128356">
          <a:off x="5906694" y="3000527"/>
          <a:ext cx="848465" cy="25595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878518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302824" y="3002833"/>
        <a:ext cx="0" cy="0"/>
      </dsp:txXfrm>
    </dsp:sp>
    <dsp:sp modelId="{8D49F067-5450-4FC0-B671-E6127029C084}">
      <dsp:nvSpPr>
        <dsp:cNvPr id="0" name=""/>
        <dsp:cNvSpPr/>
      </dsp:nvSpPr>
      <dsp:spPr>
        <a:xfrm>
          <a:off x="6716878" y="2453880"/>
          <a:ext cx="1493098" cy="76666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Gallwch gyhoeddi mewn lleoliad y mae'r Brifysgol yn dal cytundeb ag ef - mae hyn yn talu costau'r APC yn llawn</a:t>
          </a:r>
        </a:p>
      </dsp:txBody>
      <dsp:txXfrm>
        <a:off x="6739333" y="2476335"/>
        <a:ext cx="1448188" cy="721758"/>
      </dsp:txXfrm>
    </dsp:sp>
    <dsp:sp modelId="{1BC0487D-CCE0-441F-8A07-E3E22A489A59}">
      <dsp:nvSpPr>
        <dsp:cNvPr id="0" name=""/>
        <dsp:cNvSpPr/>
      </dsp:nvSpPr>
      <dsp:spPr>
        <a:xfrm rot="2096536">
          <a:off x="5860099" y="3446305"/>
          <a:ext cx="941654" cy="25595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878518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325112" y="3426322"/>
        <a:ext cx="0" cy="0"/>
      </dsp:txXfrm>
    </dsp:sp>
    <dsp:sp modelId="{62579619-21E9-40BE-8060-D65636FEC828}">
      <dsp:nvSpPr>
        <dsp:cNvPr id="0" name=""/>
        <dsp:cNvSpPr/>
      </dsp:nvSpPr>
      <dsp:spPr>
        <a:xfrm>
          <a:off x="6716878" y="3355495"/>
          <a:ext cx="1493098" cy="74654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Gwneud cais i gostau gael eu talu (cyn eu derbyn) drwy'r Gronfa MA</a:t>
          </a:r>
        </a:p>
      </dsp:txBody>
      <dsp:txXfrm>
        <a:off x="6738744" y="3377361"/>
        <a:ext cx="1449366" cy="702817"/>
      </dsp:txXfrm>
    </dsp:sp>
    <dsp:sp modelId="{34B48FC0-4636-42CC-97E6-787D22E696CE}">
      <dsp:nvSpPr>
        <dsp:cNvPr id="0" name=""/>
        <dsp:cNvSpPr/>
      </dsp:nvSpPr>
      <dsp:spPr>
        <a:xfrm rot="4224535">
          <a:off x="1021435" y="3719703"/>
          <a:ext cx="1812917" cy="25595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1931162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55394" y="3674604"/>
        <a:ext cx="0" cy="0"/>
      </dsp:txXfrm>
    </dsp:sp>
    <dsp:sp modelId="{3B769574-BDA0-45B8-BDA2-C1A6EE1EC5DD}">
      <dsp:nvSpPr>
        <dsp:cNvPr id="0" name=""/>
        <dsp:cNvSpPr/>
      </dsp:nvSpPr>
      <dsp:spPr>
        <a:xfrm>
          <a:off x="2231834" y="4115818"/>
          <a:ext cx="1715286" cy="94133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Rwyf i (neu ochr yn ochr â chyd-awduron) eisiau cyhoeddi MA ond nid wyf am (neu ni allaf) dalu TPE</a:t>
          </a:r>
        </a:p>
      </dsp:txBody>
      <dsp:txXfrm>
        <a:off x="2259405" y="4143389"/>
        <a:ext cx="1660144" cy="886189"/>
      </dsp:txXfrm>
    </dsp:sp>
    <dsp:sp modelId="{C4187D7A-E08F-471B-B5D2-09298BBC80FF}">
      <dsp:nvSpPr>
        <dsp:cNvPr id="0" name=""/>
        <dsp:cNvSpPr/>
      </dsp:nvSpPr>
      <dsp:spPr>
        <a:xfrm>
          <a:off x="3947120" y="4573686"/>
          <a:ext cx="597239" cy="25595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713370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230809" y="4571552"/>
        <a:ext cx="0" cy="0"/>
      </dsp:txXfrm>
    </dsp:sp>
    <dsp:sp modelId="{BC4E53F0-18BC-4598-A2A1-0A692DCA117F}">
      <dsp:nvSpPr>
        <dsp:cNvPr id="0" name=""/>
        <dsp:cNvSpPr/>
      </dsp:nvSpPr>
      <dsp:spPr>
        <a:xfrm>
          <a:off x="4544359" y="4213209"/>
          <a:ext cx="1493098" cy="74654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MA Diemwnt </a:t>
          </a:r>
        </a:p>
      </dsp:txBody>
      <dsp:txXfrm>
        <a:off x="4566225" y="4235075"/>
        <a:ext cx="1449366" cy="702817"/>
      </dsp:txXfrm>
    </dsp:sp>
    <dsp:sp modelId="{4B69D0F9-2F5A-4618-9403-FEEB45FA9EE6}">
      <dsp:nvSpPr>
        <dsp:cNvPr id="0" name=""/>
        <dsp:cNvSpPr/>
      </dsp:nvSpPr>
      <dsp:spPr>
        <a:xfrm rot="1047760">
          <a:off x="6022773" y="4669300"/>
          <a:ext cx="637249" cy="25595"/>
        </a:xfrm>
        <a:custGeom>
          <a:avLst/>
          <a:gdLst/>
          <a:ahLst/>
          <a:cxnLst/>
          <a:rect l="0" t="0" r="0" b="0"/>
          <a:pathLst>
            <a:path>
              <a:moveTo>
                <a:pt x="0" y="12766"/>
              </a:moveTo>
              <a:lnTo>
                <a:pt x="713370" y="12766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330982" y="4662121"/>
        <a:ext cx="0" cy="0"/>
      </dsp:txXfrm>
    </dsp:sp>
    <dsp:sp modelId="{4D31F742-8146-4EFE-B06D-0C71CA631819}">
      <dsp:nvSpPr>
        <dsp:cNvPr id="0" name=""/>
        <dsp:cNvSpPr/>
      </dsp:nvSpPr>
      <dsp:spPr>
        <a:xfrm>
          <a:off x="6645338" y="4305247"/>
          <a:ext cx="1790001" cy="94492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entury Gothic" panose="020B0502020202020204" pitchFamily="34" charset="0"/>
              <a:ea typeface="+mn-ea"/>
              <a:cs typeface="+mn-cs"/>
            </a:rPr>
            <a:t>Gallwch gyhoeddi mewn lleoliad sydd wedi'i gyfeirio yn Directory of Open Access Journal (DOAJ)</a:t>
          </a:r>
          <a:endParaRPr lang="en-GB" sz="105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 Gothic" panose="020B0502020202020204" pitchFamily="34" charset="0"/>
            <a:ea typeface="+mn-ea"/>
            <a:cs typeface="+mn-cs"/>
          </a:endParaRPr>
        </a:p>
      </dsp:txBody>
      <dsp:txXfrm>
        <a:off x="6673014" y="4332923"/>
        <a:ext cx="1734649" cy="8895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E58C94-A114-43A1-AF36-BE7D89BEC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1C275-574E-4DE8-8FFB-A1552DE5D2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1592</Words>
  <Characters>9080</Characters>
  <Application>Microsoft Office Word</Application>
  <DocSecurity>12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10651</CharactersWithSpaces>
  <SharedDoc>false</SharedDoc>
  <HLinks>
    <vt:vector size="246" baseType="variant">
      <vt:variant>
        <vt:i4>3014716</vt:i4>
      </vt:variant>
      <vt:variant>
        <vt:i4>156</vt:i4>
      </vt:variant>
      <vt:variant>
        <vt:i4>0</vt:i4>
      </vt:variant>
      <vt:variant>
        <vt:i4>5</vt:i4>
      </vt:variant>
      <vt:variant>
        <vt:lpwstr>https://study.cardiffmet.ac.uk/Library/Pages/OAagreements.aspx</vt:lpwstr>
      </vt:variant>
      <vt:variant>
        <vt:lpwstr/>
      </vt:variant>
      <vt:variant>
        <vt:i4>3932281</vt:i4>
      </vt:variant>
      <vt:variant>
        <vt:i4>153</vt:i4>
      </vt:variant>
      <vt:variant>
        <vt:i4>0</vt:i4>
      </vt:variant>
      <vt:variant>
        <vt:i4>5</vt:i4>
      </vt:variant>
      <vt:variant>
        <vt:lpwstr>https://www.ukri.org/about-us/policies-standards-and-data/good-research-resource-hub/open-research/</vt:lpwstr>
      </vt:variant>
      <vt:variant>
        <vt:lpwstr/>
      </vt:variant>
      <vt:variant>
        <vt:i4>2228281</vt:i4>
      </vt:variant>
      <vt:variant>
        <vt:i4>150</vt:i4>
      </vt:variant>
      <vt:variant>
        <vt:i4>0</vt:i4>
      </vt:variant>
      <vt:variant>
        <vt:i4>5</vt:i4>
      </vt:variant>
      <vt:variant>
        <vt:lpwstr>https://www.ukri.org/publications/ukri-open-access-policy-information-pack/</vt:lpwstr>
      </vt:variant>
      <vt:variant>
        <vt:lpwstr/>
      </vt:variant>
      <vt:variant>
        <vt:i4>2228281</vt:i4>
      </vt:variant>
      <vt:variant>
        <vt:i4>147</vt:i4>
      </vt:variant>
      <vt:variant>
        <vt:i4>0</vt:i4>
      </vt:variant>
      <vt:variant>
        <vt:i4>5</vt:i4>
      </vt:variant>
      <vt:variant>
        <vt:lpwstr>https://www.ukri.org/publications/ukri-open-access-policy-information-pack/</vt:lpwstr>
      </vt:variant>
      <vt:variant>
        <vt:lpwstr/>
      </vt:variant>
      <vt:variant>
        <vt:i4>8061037</vt:i4>
      </vt:variant>
      <vt:variant>
        <vt:i4>144</vt:i4>
      </vt:variant>
      <vt:variant>
        <vt:i4>0</vt:i4>
      </vt:variant>
      <vt:variant>
        <vt:i4>5</vt:i4>
      </vt:variant>
      <vt:variant>
        <vt:lpwstr>https://www.ukri.org/publications/no-derivatives-licence-exception/</vt:lpwstr>
      </vt:variant>
      <vt:variant>
        <vt:lpwstr/>
      </vt:variant>
      <vt:variant>
        <vt:i4>3014783</vt:i4>
      </vt:variant>
      <vt:variant>
        <vt:i4>141</vt:i4>
      </vt:variant>
      <vt:variant>
        <vt:i4>0</vt:i4>
      </vt:variant>
      <vt:variant>
        <vt:i4>5</vt:i4>
      </vt:variant>
      <vt:variant>
        <vt:lpwstr>https://www.ukri.org/manage-your-award/publishing-your-research-findings/making-your-research-publications-open-access/</vt:lpwstr>
      </vt:variant>
      <vt:variant>
        <vt:lpwstr>contents-list</vt:lpwstr>
      </vt:variant>
      <vt:variant>
        <vt:i4>7340081</vt:i4>
      </vt:variant>
      <vt:variant>
        <vt:i4>138</vt:i4>
      </vt:variant>
      <vt:variant>
        <vt:i4>0</vt:i4>
      </vt:variant>
      <vt:variant>
        <vt:i4>5</vt:i4>
      </vt:variant>
      <vt:variant>
        <vt:lpwstr>https://www.ukri.org/publications/ukri-open-access-policy/</vt:lpwstr>
      </vt:variant>
      <vt:variant>
        <vt:lpwstr/>
      </vt:variant>
      <vt:variant>
        <vt:i4>3735626</vt:i4>
      </vt:variant>
      <vt:variant>
        <vt:i4>135</vt:i4>
      </vt:variant>
      <vt:variant>
        <vt:i4>0</vt:i4>
      </vt:variant>
      <vt:variant>
        <vt:i4>5</vt:i4>
      </vt:variant>
      <vt:variant>
        <vt:lpwstr>mailto:kajefferies@cardiffmet.ac.uk</vt:lpwstr>
      </vt:variant>
      <vt:variant>
        <vt:lpwstr/>
      </vt:variant>
      <vt:variant>
        <vt:i4>1835033</vt:i4>
      </vt:variant>
      <vt:variant>
        <vt:i4>132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2883660</vt:i4>
      </vt:variant>
      <vt:variant>
        <vt:i4>129</vt:i4>
      </vt:variant>
      <vt:variant>
        <vt:i4>0</vt:i4>
      </vt:variant>
      <vt:variant>
        <vt:i4>5</vt:i4>
      </vt:variant>
      <vt:variant>
        <vt:lpwstr>mailto:researchlib@cardiffmet.ac.uk</vt:lpwstr>
      </vt:variant>
      <vt:variant>
        <vt:lpwstr/>
      </vt:variant>
      <vt:variant>
        <vt:i4>1835033</vt:i4>
      </vt:variant>
      <vt:variant>
        <vt:i4>126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2883641</vt:i4>
      </vt:variant>
      <vt:variant>
        <vt:i4>123</vt:i4>
      </vt:variant>
      <vt:variant>
        <vt:i4>0</vt:i4>
      </vt:variant>
      <vt:variant>
        <vt:i4>5</vt:i4>
      </vt:variant>
      <vt:variant>
        <vt:lpwstr>https://thinkchecksubmit.org/journals/</vt:lpwstr>
      </vt:variant>
      <vt:variant>
        <vt:lpwstr/>
      </vt:variant>
      <vt:variant>
        <vt:i4>3014716</vt:i4>
      </vt:variant>
      <vt:variant>
        <vt:i4>120</vt:i4>
      </vt:variant>
      <vt:variant>
        <vt:i4>0</vt:i4>
      </vt:variant>
      <vt:variant>
        <vt:i4>5</vt:i4>
      </vt:variant>
      <vt:variant>
        <vt:lpwstr>https://study.cardiffmet.ac.uk/Library/Pages/OAagreements.aspx</vt:lpwstr>
      </vt:variant>
      <vt:variant>
        <vt:lpwstr/>
      </vt:variant>
      <vt:variant>
        <vt:i4>6488107</vt:i4>
      </vt:variant>
      <vt:variant>
        <vt:i4>117</vt:i4>
      </vt:variant>
      <vt:variant>
        <vt:i4>0</vt:i4>
      </vt:variant>
      <vt:variant>
        <vt:i4>5</vt:i4>
      </vt:variant>
      <vt:variant>
        <vt:lpwstr>https://figshare.cardiffmet.ac.uk/</vt:lpwstr>
      </vt:variant>
      <vt:variant>
        <vt:lpwstr/>
      </vt:variant>
      <vt:variant>
        <vt:i4>1179737</vt:i4>
      </vt:variant>
      <vt:variant>
        <vt:i4>114</vt:i4>
      </vt:variant>
      <vt:variant>
        <vt:i4>0</vt:i4>
      </vt:variant>
      <vt:variant>
        <vt:i4>5</vt:i4>
      </vt:variant>
      <vt:variant>
        <vt:lpwstr>https://www.sherpa.ac.uk/romeo/index.php</vt:lpwstr>
      </vt:variant>
      <vt:variant>
        <vt:lpwstr/>
      </vt:variant>
      <vt:variant>
        <vt:i4>6094916</vt:i4>
      </vt:variant>
      <vt:variant>
        <vt:i4>111</vt:i4>
      </vt:variant>
      <vt:variant>
        <vt:i4>0</vt:i4>
      </vt:variant>
      <vt:variant>
        <vt:i4>5</vt:i4>
      </vt:variant>
      <vt:variant>
        <vt:lpwstr>https://study.cardiffmet.ac.uk/Library/Pages/openaccess.aspx</vt:lpwstr>
      </vt:variant>
      <vt:variant>
        <vt:lpwstr/>
      </vt:variant>
      <vt:variant>
        <vt:i4>2883660</vt:i4>
      </vt:variant>
      <vt:variant>
        <vt:i4>108</vt:i4>
      </vt:variant>
      <vt:variant>
        <vt:i4>0</vt:i4>
      </vt:variant>
      <vt:variant>
        <vt:i4>5</vt:i4>
      </vt:variant>
      <vt:variant>
        <vt:lpwstr>mailto:researchlib@cardiffmet.ac.uk</vt:lpwstr>
      </vt:variant>
      <vt:variant>
        <vt:lpwstr/>
      </vt:variant>
      <vt:variant>
        <vt:i4>4194344</vt:i4>
      </vt:variant>
      <vt:variant>
        <vt:i4>105</vt:i4>
      </vt:variant>
      <vt:variant>
        <vt:i4>0</vt:i4>
      </vt:variant>
      <vt:variant>
        <vt:i4>5</vt:i4>
      </vt:variant>
      <vt:variant>
        <vt:lpwstr>mailto:researchadmin@cardiffmet.ac.uk</vt:lpwstr>
      </vt:variant>
      <vt:variant>
        <vt:lpwstr/>
      </vt:variant>
      <vt:variant>
        <vt:i4>7340081</vt:i4>
      </vt:variant>
      <vt:variant>
        <vt:i4>102</vt:i4>
      </vt:variant>
      <vt:variant>
        <vt:i4>0</vt:i4>
      </vt:variant>
      <vt:variant>
        <vt:i4>5</vt:i4>
      </vt:variant>
      <vt:variant>
        <vt:lpwstr>https://www.ukri.org/publications/ukri-open-access-policy/</vt:lpwstr>
      </vt:variant>
      <vt:variant>
        <vt:lpwstr/>
      </vt:variant>
      <vt:variant>
        <vt:i4>1835063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_Toc106023287</vt:lpwstr>
      </vt:variant>
      <vt:variant>
        <vt:i4>1835063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_Toc106023286</vt:lpwstr>
      </vt:variant>
      <vt:variant>
        <vt:i4>1835063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_Toc106023285</vt:lpwstr>
      </vt:variant>
      <vt:variant>
        <vt:i4>1835063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_Toc106023284</vt:lpwstr>
      </vt:variant>
      <vt:variant>
        <vt:i4>1835063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_Toc106023283</vt:lpwstr>
      </vt:variant>
      <vt:variant>
        <vt:i4>1835063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_Toc106023282</vt:lpwstr>
      </vt:variant>
      <vt:variant>
        <vt:i4>1835063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_Toc106023281</vt:lpwstr>
      </vt:variant>
      <vt:variant>
        <vt:i4>1835063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_Toc106023280</vt:lpwstr>
      </vt:variant>
      <vt:variant>
        <vt:i4>1245239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_Toc106023279</vt:lpwstr>
      </vt:variant>
      <vt:variant>
        <vt:i4>1245239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_Toc106023278</vt:lpwstr>
      </vt:variant>
      <vt:variant>
        <vt:i4>1245239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_Toc106023277</vt:lpwstr>
      </vt:variant>
      <vt:variant>
        <vt:i4>1245239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_Toc106023276</vt:lpwstr>
      </vt:variant>
      <vt:variant>
        <vt:i4>1245239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_Toc106023275</vt:lpwstr>
      </vt:variant>
      <vt:variant>
        <vt:i4>1245239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_Toc106023274</vt:lpwstr>
      </vt:variant>
      <vt:variant>
        <vt:i4>1245239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_Toc106023273</vt:lpwstr>
      </vt:variant>
      <vt:variant>
        <vt:i4>6684693</vt:i4>
      </vt:variant>
      <vt:variant>
        <vt:i4>6</vt:i4>
      </vt:variant>
      <vt:variant>
        <vt:i4>0</vt:i4>
      </vt:variant>
      <vt:variant>
        <vt:i4>5</vt:i4>
      </vt:variant>
      <vt:variant>
        <vt:lpwstr>mailto:policies@cardiffmet.ac.uk</vt:lpwstr>
      </vt:variant>
      <vt:variant>
        <vt:lpwstr/>
      </vt:variant>
      <vt:variant>
        <vt:i4>1638430</vt:i4>
      </vt:variant>
      <vt:variant>
        <vt:i4>3</vt:i4>
      </vt:variant>
      <vt:variant>
        <vt:i4>0</vt:i4>
      </vt:variant>
      <vt:variant>
        <vt:i4>5</vt:i4>
      </vt:variant>
      <vt:variant>
        <vt:lpwstr>https://www.cardiffmet.ac.uk/about/policyhub</vt:lpwstr>
      </vt:variant>
      <vt:variant>
        <vt:lpwstr/>
      </vt:variant>
      <vt:variant>
        <vt:i4>3145827</vt:i4>
      </vt:variant>
      <vt:variant>
        <vt:i4>0</vt:i4>
      </vt:variant>
      <vt:variant>
        <vt:i4>0</vt:i4>
      </vt:variant>
      <vt:variant>
        <vt:i4>5</vt:i4>
      </vt:variant>
      <vt:variant>
        <vt:lpwstr>https://outlookuwicac.sharepoint.com/sites/Secretariat/</vt:lpwstr>
      </vt:variant>
      <vt:variant>
        <vt:lpwstr/>
      </vt:variant>
      <vt:variant>
        <vt:i4>3735591</vt:i4>
      </vt:variant>
      <vt:variant>
        <vt:i4>9</vt:i4>
      </vt:variant>
      <vt:variant>
        <vt:i4>0</vt:i4>
      </vt:variant>
      <vt:variant>
        <vt:i4>5</vt:i4>
      </vt:variant>
      <vt:variant>
        <vt:lpwstr>https://www.cardiffmet.ac.uk/about/policyhub/Documents/staff-rights-in-respect-of-intellectual-property-policy-03-2018.docx</vt:lpwstr>
      </vt:variant>
      <vt:variant>
        <vt:lpwstr/>
      </vt:variant>
      <vt:variant>
        <vt:i4>1835119</vt:i4>
      </vt:variant>
      <vt:variant>
        <vt:i4>6</vt:i4>
      </vt:variant>
      <vt:variant>
        <vt:i4>0</vt:i4>
      </vt:variant>
      <vt:variant>
        <vt:i4>5</vt:i4>
      </vt:variant>
      <vt:variant>
        <vt:lpwstr>mailto:ad1103@cardiffmet.ac.uk</vt:lpwstr>
      </vt:variant>
      <vt:variant>
        <vt:lpwstr/>
      </vt:variant>
      <vt:variant>
        <vt:i4>1835119</vt:i4>
      </vt:variant>
      <vt:variant>
        <vt:i4>3</vt:i4>
      </vt:variant>
      <vt:variant>
        <vt:i4>0</vt:i4>
      </vt:variant>
      <vt:variant>
        <vt:i4>5</vt:i4>
      </vt:variant>
      <vt:variant>
        <vt:lpwstr>mailto:ad1103@cardiffmet.ac.uk</vt:lpwstr>
      </vt:variant>
      <vt:variant>
        <vt:lpwstr/>
      </vt:variant>
      <vt:variant>
        <vt:i4>1835119</vt:i4>
      </vt:variant>
      <vt:variant>
        <vt:i4>0</vt:i4>
      </vt:variant>
      <vt:variant>
        <vt:i4>0</vt:i4>
      </vt:variant>
      <vt:variant>
        <vt:i4>5</vt:i4>
      </vt:variant>
      <vt:variant>
        <vt:lpwstr>mailto:ad1103@cardiffmet.ac.uk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cp:lastPrinted>2022-05-30T16:03:00Z</cp:lastPrinted>
  <dcterms:created xsi:type="dcterms:W3CDTF">2025-01-20T13:24:00Z</dcterms:created>
  <dcterms:modified xsi:type="dcterms:W3CDTF">2025-01-20T13:24:00Z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0x010100777121CF11FA2045B0BA68D0193998A9</vt:lpwstr>
  </property>
  <property fmtid="{D5CDD505-2E9C-101B-9397-08002B2CF9AE}" pid="3" name="Order">
    <vt:r8>13200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