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F22A5" w14:textId="6C59F1F0" w:rsidR="00AB188A" w:rsidRDefault="00AB188A" w:rsidP="00AB188A">
      <w:pPr>
        <w:pStyle w:val="Title"/>
        <w:jc w:val="center"/>
      </w:pPr>
      <w:r w:rsidRPr="00F62854">
        <w:rPr>
          <w:rFonts w:ascii="Arial" w:eastAsia="Arial" w:hAnsi="Arial" w:cs="Arial"/>
          <w:noProof/>
          <w:sz w:val="24"/>
          <w:szCs w:val="24"/>
          <w:lang w:bidi="cy-GB"/>
        </w:rPr>
        <w:drawing>
          <wp:inline distT="0" distB="0" distL="0" distR="0" wp14:anchorId="7597757E" wp14:editId="4E836453">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A30F066" w14:textId="7CCF2BB9" w:rsidR="00AB188A" w:rsidRDefault="00586749" w:rsidP="00AB188A">
      <w:pPr>
        <w:pStyle w:val="Title"/>
        <w:jc w:val="center"/>
      </w:pPr>
      <w:r>
        <w:rPr>
          <w:lang w:bidi="cy-GB"/>
        </w:rPr>
        <w:t>Polisi Cipio Cynnwys</w:t>
      </w:r>
    </w:p>
    <w:p w14:paraId="42837ECD" w14:textId="77777777" w:rsidR="00AB188A" w:rsidRDefault="00AB188A" w:rsidP="00AB188A">
      <w:pPr>
        <w:pStyle w:val="Subtitle"/>
        <w:jc w:val="center"/>
      </w:pPr>
      <w:r>
        <w:rPr>
          <w:lang w:bidi="cy-GB"/>
        </w:rPr>
        <w:t>TAFLEN GLAWR Y POLISI</w:t>
      </w:r>
    </w:p>
    <w:p w14:paraId="49A46127" w14:textId="77777777" w:rsidR="00AB188A" w:rsidRPr="00E62C64" w:rsidRDefault="00AB188A" w:rsidP="00AB188A">
      <w:pPr>
        <w:pStyle w:val="Heading1"/>
        <w:ind w:left="432" w:hanging="432"/>
      </w:pPr>
      <w:bookmarkStart w:id="0" w:name="_Toc177031359"/>
      <w:r>
        <w:rPr>
          <w:lang w:bidi="cy-GB"/>
        </w:rPr>
        <w:t>Manylion Allweddol</w:t>
      </w:r>
      <w:bookmarkEnd w:id="0"/>
    </w:p>
    <w:tbl>
      <w:tblPr>
        <w:tblStyle w:val="TableGrid"/>
        <w:tblW w:w="0" w:type="auto"/>
        <w:tblInd w:w="0" w:type="dxa"/>
        <w:tblLook w:val="04A0" w:firstRow="1" w:lastRow="0" w:firstColumn="1" w:lastColumn="0" w:noHBand="0" w:noVBand="1"/>
      </w:tblPr>
      <w:tblGrid>
        <w:gridCol w:w="4508"/>
        <w:gridCol w:w="4508"/>
      </w:tblGrid>
      <w:tr w:rsidR="00AB188A" w:rsidRPr="00424E11" w14:paraId="3A7E6D17" w14:textId="77777777" w:rsidTr="7167FF58">
        <w:trPr>
          <w:trHeight w:val="340"/>
        </w:trPr>
        <w:tc>
          <w:tcPr>
            <w:tcW w:w="4508" w:type="dxa"/>
            <w:vAlign w:val="center"/>
          </w:tcPr>
          <w:p w14:paraId="422FF779" w14:textId="4194A2D4" w:rsidR="00AB188A" w:rsidRPr="00FE2C3C" w:rsidRDefault="00AB188A" w:rsidP="005F79F9">
            <w:pPr>
              <w:rPr>
                <w:rStyle w:val="SubtleEmphasis"/>
                <w:b/>
                <w:bCs/>
              </w:rPr>
            </w:pPr>
            <w:r w:rsidRPr="00FE2C3C">
              <w:rPr>
                <w:rStyle w:val="SubtleEmphasis"/>
                <w:b/>
                <w:lang w:bidi="cy-GB"/>
              </w:rPr>
              <w:t xml:space="preserve">TEITL </w:t>
            </w:r>
            <w:r w:rsidR="00BB5C2A">
              <w:rPr>
                <w:rStyle w:val="SubtleEmphasis"/>
                <w:b/>
                <w:lang w:bidi="cy-GB"/>
              </w:rPr>
              <w:t>Y</w:t>
            </w:r>
            <w:r w:rsidR="00BB5C2A">
              <w:rPr>
                <w:rStyle w:val="SubtleEmphasis"/>
                <w:b/>
              </w:rPr>
              <w:t xml:space="preserve"> </w:t>
            </w:r>
            <w:r w:rsidRPr="00FE2C3C">
              <w:rPr>
                <w:rStyle w:val="SubtleEmphasis"/>
                <w:b/>
                <w:lang w:bidi="cy-GB"/>
              </w:rPr>
              <w:t>POLISI</w:t>
            </w:r>
          </w:p>
        </w:tc>
        <w:tc>
          <w:tcPr>
            <w:tcW w:w="4508" w:type="dxa"/>
            <w:vAlign w:val="center"/>
          </w:tcPr>
          <w:p w14:paraId="4535C2C9" w14:textId="4D8A4337" w:rsidR="00AB188A" w:rsidRPr="0095122C" w:rsidRDefault="00586749" w:rsidP="005F79F9">
            <w:pPr>
              <w:rPr>
                <w:rStyle w:val="SubtleEmphasis"/>
                <w:i w:val="0"/>
                <w:iCs w:val="0"/>
              </w:rPr>
            </w:pPr>
            <w:r w:rsidRPr="0095122C">
              <w:rPr>
                <w:rStyle w:val="SubtleEmphasis"/>
                <w:i w:val="0"/>
                <w:lang w:bidi="cy-GB"/>
              </w:rPr>
              <w:t xml:space="preserve">Cipio Cynnwys </w:t>
            </w:r>
          </w:p>
        </w:tc>
      </w:tr>
      <w:tr w:rsidR="00AB188A" w:rsidRPr="00424E11" w14:paraId="41C13A49" w14:textId="77777777" w:rsidTr="7167FF58">
        <w:trPr>
          <w:trHeight w:val="340"/>
        </w:trPr>
        <w:tc>
          <w:tcPr>
            <w:tcW w:w="4508" w:type="dxa"/>
            <w:vAlign w:val="center"/>
          </w:tcPr>
          <w:p w14:paraId="1F2BDD8E" w14:textId="77777777" w:rsidR="00AB188A" w:rsidRPr="00FE2C3C" w:rsidRDefault="00AB188A" w:rsidP="005F79F9">
            <w:pPr>
              <w:rPr>
                <w:rStyle w:val="SubtleEmphasis"/>
                <w:b/>
                <w:bCs/>
              </w:rPr>
            </w:pPr>
            <w:r w:rsidRPr="00FE2C3C">
              <w:rPr>
                <w:rStyle w:val="SubtleEmphasis"/>
                <w:b/>
                <w:lang w:bidi="cy-GB"/>
              </w:rPr>
              <w:t>DYDDIAD CYMERADWYO</w:t>
            </w:r>
          </w:p>
        </w:tc>
        <w:tc>
          <w:tcPr>
            <w:tcW w:w="4508" w:type="dxa"/>
            <w:vAlign w:val="center"/>
          </w:tcPr>
          <w:p w14:paraId="70DF4E06" w14:textId="77777777" w:rsidR="00AB188A" w:rsidRPr="0095122C" w:rsidRDefault="00AB188A" w:rsidP="005F79F9">
            <w:pPr>
              <w:rPr>
                <w:rStyle w:val="SubtleEmphasis"/>
                <w:i w:val="0"/>
                <w:iCs w:val="0"/>
              </w:rPr>
            </w:pPr>
            <w:r w:rsidRPr="0095122C">
              <w:rPr>
                <w:rStyle w:val="SubtleEmphasis"/>
                <w:i w:val="0"/>
                <w:lang w:bidi="cy-GB"/>
              </w:rPr>
              <w:t>Mehefin 2024</w:t>
            </w:r>
          </w:p>
        </w:tc>
      </w:tr>
      <w:tr w:rsidR="00AB188A" w:rsidRPr="00424E11" w14:paraId="04D39DBB" w14:textId="77777777" w:rsidTr="7167FF58">
        <w:trPr>
          <w:trHeight w:val="340"/>
        </w:trPr>
        <w:tc>
          <w:tcPr>
            <w:tcW w:w="4508" w:type="dxa"/>
            <w:vAlign w:val="center"/>
          </w:tcPr>
          <w:p w14:paraId="2CE5D0F9" w14:textId="7E377E3F" w:rsidR="00AB188A" w:rsidRPr="00FE2C3C" w:rsidRDefault="00AB188A" w:rsidP="005F79F9">
            <w:pPr>
              <w:rPr>
                <w:rStyle w:val="SubtleEmphasis"/>
                <w:b/>
                <w:bCs/>
              </w:rPr>
            </w:pPr>
            <w:r w:rsidRPr="00FE2C3C">
              <w:rPr>
                <w:rStyle w:val="SubtleEmphasis"/>
                <w:b/>
                <w:lang w:bidi="cy-GB"/>
              </w:rPr>
              <w:t>CORFF CYMERADWYO</w:t>
            </w:r>
          </w:p>
        </w:tc>
        <w:tc>
          <w:tcPr>
            <w:tcW w:w="4508" w:type="dxa"/>
            <w:vAlign w:val="center"/>
          </w:tcPr>
          <w:p w14:paraId="078E9AC1" w14:textId="7280B1BC" w:rsidR="00AB188A" w:rsidRPr="0095122C" w:rsidRDefault="00586749" w:rsidP="005F79F9">
            <w:pPr>
              <w:rPr>
                <w:rStyle w:val="SubtleEmphasis"/>
                <w:i w:val="0"/>
                <w:iCs w:val="0"/>
              </w:rPr>
            </w:pPr>
            <w:r w:rsidRPr="0095122C">
              <w:rPr>
                <w:rStyle w:val="SubtleEmphasis"/>
                <w:i w:val="0"/>
                <w:lang w:bidi="cy-GB"/>
              </w:rPr>
              <w:t>Bwrdd Academaidd</w:t>
            </w:r>
          </w:p>
        </w:tc>
      </w:tr>
      <w:tr w:rsidR="00AB188A" w:rsidRPr="00424E11" w14:paraId="61CCCC65" w14:textId="77777777" w:rsidTr="7167FF58">
        <w:trPr>
          <w:trHeight w:val="340"/>
        </w:trPr>
        <w:tc>
          <w:tcPr>
            <w:tcW w:w="4508" w:type="dxa"/>
            <w:vAlign w:val="center"/>
          </w:tcPr>
          <w:p w14:paraId="4556CA94" w14:textId="77777777" w:rsidR="00AB188A" w:rsidRPr="00FE2C3C" w:rsidRDefault="00AB188A" w:rsidP="005F79F9">
            <w:pPr>
              <w:rPr>
                <w:rStyle w:val="SubtleEmphasis"/>
                <w:b/>
                <w:bCs/>
              </w:rPr>
            </w:pPr>
            <w:r w:rsidRPr="00FE2C3C">
              <w:rPr>
                <w:rStyle w:val="SubtleEmphasis"/>
                <w:b/>
                <w:lang w:bidi="cy-GB"/>
              </w:rPr>
              <w:t>FERSIWN</w:t>
            </w:r>
          </w:p>
        </w:tc>
        <w:tc>
          <w:tcPr>
            <w:tcW w:w="4508" w:type="dxa"/>
            <w:vAlign w:val="center"/>
          </w:tcPr>
          <w:p w14:paraId="2DA659B9" w14:textId="0FB3B05A" w:rsidR="00AB188A" w:rsidRPr="0095122C" w:rsidRDefault="00AB188A" w:rsidP="005F79F9">
            <w:pPr>
              <w:rPr>
                <w:rStyle w:val="SubtleEmphasis"/>
                <w:i w:val="0"/>
                <w:iCs w:val="0"/>
              </w:rPr>
            </w:pPr>
            <w:r w:rsidRPr="0095122C">
              <w:rPr>
                <w:rStyle w:val="SubtleEmphasis"/>
                <w:i w:val="0"/>
                <w:lang w:bidi="cy-GB"/>
              </w:rPr>
              <w:t>Fersiwn 2</w:t>
            </w:r>
          </w:p>
        </w:tc>
      </w:tr>
      <w:tr w:rsidR="00AB188A" w:rsidRPr="00424E11" w14:paraId="655B8903" w14:textId="77777777" w:rsidTr="7167FF58">
        <w:trPr>
          <w:trHeight w:val="340"/>
        </w:trPr>
        <w:tc>
          <w:tcPr>
            <w:tcW w:w="4508" w:type="dxa"/>
            <w:vAlign w:val="center"/>
          </w:tcPr>
          <w:p w14:paraId="08CA35C2" w14:textId="0A311335" w:rsidR="00AB188A" w:rsidRPr="00FE2C3C" w:rsidRDefault="00AB188A" w:rsidP="005F79F9">
            <w:pPr>
              <w:rPr>
                <w:rStyle w:val="SubtleEmphasis"/>
                <w:b/>
                <w:bCs/>
              </w:rPr>
            </w:pPr>
            <w:r w:rsidRPr="00FE2C3C">
              <w:rPr>
                <w:rStyle w:val="SubtleEmphasis"/>
                <w:b/>
                <w:lang w:bidi="cy-GB"/>
              </w:rPr>
              <w:t>DYDDIAD</w:t>
            </w:r>
            <w:r w:rsidR="00BB5C2A">
              <w:rPr>
                <w:rStyle w:val="SubtleEmphasis"/>
                <w:b/>
                <w:lang w:bidi="cy-GB"/>
              </w:rPr>
              <w:t xml:space="preserve"> YR</w:t>
            </w:r>
            <w:r w:rsidRPr="00FE2C3C">
              <w:rPr>
                <w:rStyle w:val="SubtleEmphasis"/>
                <w:b/>
                <w:lang w:bidi="cy-GB"/>
              </w:rPr>
              <w:t xml:space="preserve"> ADOLYG</w:t>
            </w:r>
            <w:r w:rsidR="00BB5C2A">
              <w:rPr>
                <w:rStyle w:val="SubtleEmphasis"/>
                <w:b/>
                <w:lang w:bidi="cy-GB"/>
              </w:rPr>
              <w:t>IAD</w:t>
            </w:r>
            <w:r w:rsidRPr="00FE2C3C">
              <w:rPr>
                <w:rStyle w:val="SubtleEmphasis"/>
                <w:b/>
                <w:lang w:bidi="cy-GB"/>
              </w:rPr>
              <w:t xml:space="preserve"> BLAENOROL</w:t>
            </w:r>
          </w:p>
        </w:tc>
        <w:tc>
          <w:tcPr>
            <w:tcW w:w="4508" w:type="dxa"/>
            <w:vAlign w:val="center"/>
          </w:tcPr>
          <w:p w14:paraId="507CF8A4" w14:textId="77777777" w:rsidR="00AB188A" w:rsidRPr="0095122C" w:rsidRDefault="00AB188A" w:rsidP="005F79F9">
            <w:pPr>
              <w:rPr>
                <w:rStyle w:val="SubtleEmphasis"/>
                <w:i w:val="0"/>
                <w:iCs w:val="0"/>
              </w:rPr>
            </w:pPr>
            <w:r w:rsidRPr="0095122C">
              <w:rPr>
                <w:rStyle w:val="SubtleEmphasis"/>
                <w:i w:val="0"/>
                <w:lang w:bidi="cy-GB"/>
              </w:rPr>
              <w:t>Mehefin 2023</w:t>
            </w:r>
          </w:p>
        </w:tc>
      </w:tr>
      <w:tr w:rsidR="00AB188A" w:rsidRPr="00424E11" w14:paraId="6AB2786C" w14:textId="77777777" w:rsidTr="7167FF58">
        <w:trPr>
          <w:trHeight w:val="340"/>
        </w:trPr>
        <w:tc>
          <w:tcPr>
            <w:tcW w:w="4508" w:type="dxa"/>
            <w:vAlign w:val="center"/>
          </w:tcPr>
          <w:p w14:paraId="03A42557" w14:textId="0FE24D05" w:rsidR="00AB188A" w:rsidRPr="00FE2C3C" w:rsidRDefault="00AB188A" w:rsidP="005F79F9">
            <w:pPr>
              <w:rPr>
                <w:rStyle w:val="SubtleEmphasis"/>
                <w:b/>
                <w:bCs/>
              </w:rPr>
            </w:pPr>
            <w:r w:rsidRPr="00FE2C3C">
              <w:rPr>
                <w:rStyle w:val="SubtleEmphasis"/>
                <w:b/>
                <w:lang w:bidi="cy-GB"/>
              </w:rPr>
              <w:t xml:space="preserve">DYDDIAD </w:t>
            </w:r>
            <w:r w:rsidR="00BB5C2A">
              <w:rPr>
                <w:rStyle w:val="SubtleEmphasis"/>
                <w:b/>
                <w:lang w:bidi="cy-GB"/>
              </w:rPr>
              <w:t xml:space="preserve">YR </w:t>
            </w:r>
            <w:r w:rsidRPr="00FE2C3C">
              <w:rPr>
                <w:rStyle w:val="SubtleEmphasis"/>
                <w:b/>
                <w:lang w:bidi="cy-GB"/>
              </w:rPr>
              <w:t>ADOLYGIAD NESAF</w:t>
            </w:r>
          </w:p>
        </w:tc>
        <w:tc>
          <w:tcPr>
            <w:tcW w:w="4508" w:type="dxa"/>
            <w:vAlign w:val="center"/>
          </w:tcPr>
          <w:p w14:paraId="4B3927A3" w14:textId="77777777" w:rsidR="00AB188A" w:rsidRPr="0095122C" w:rsidRDefault="00AB188A" w:rsidP="005F79F9">
            <w:pPr>
              <w:rPr>
                <w:rStyle w:val="SubtleEmphasis"/>
                <w:i w:val="0"/>
                <w:iCs w:val="0"/>
              </w:rPr>
            </w:pPr>
            <w:r w:rsidRPr="0095122C">
              <w:rPr>
                <w:rStyle w:val="SubtleEmphasis"/>
                <w:i w:val="0"/>
                <w:lang w:bidi="cy-GB"/>
              </w:rPr>
              <w:t>Mehefin 2025</w:t>
            </w:r>
          </w:p>
        </w:tc>
      </w:tr>
      <w:tr w:rsidR="00AB188A" w:rsidRPr="00424E11" w14:paraId="2F6BC4C4" w14:textId="77777777" w:rsidTr="7167FF58">
        <w:trPr>
          <w:trHeight w:val="340"/>
        </w:trPr>
        <w:tc>
          <w:tcPr>
            <w:tcW w:w="4508" w:type="dxa"/>
            <w:vAlign w:val="center"/>
          </w:tcPr>
          <w:p w14:paraId="5BC2A9C4" w14:textId="77777777" w:rsidR="00AB188A" w:rsidRPr="00FE2C3C" w:rsidRDefault="00AB188A" w:rsidP="005F79F9">
            <w:pPr>
              <w:rPr>
                <w:rStyle w:val="SubtleEmphasis"/>
                <w:b/>
                <w:bCs/>
              </w:rPr>
            </w:pPr>
            <w:r w:rsidRPr="5E802755">
              <w:rPr>
                <w:rStyle w:val="SubtleEmphasis"/>
                <w:b/>
                <w:lang w:bidi="cy-GB"/>
              </w:rPr>
              <w:t>CANLYNIAD ASESIAD EFFAITH CYDRADDOLDEB</w:t>
            </w:r>
          </w:p>
        </w:tc>
        <w:tc>
          <w:tcPr>
            <w:tcW w:w="4508" w:type="dxa"/>
            <w:vAlign w:val="center"/>
          </w:tcPr>
          <w:p w14:paraId="560ECD81" w14:textId="77777777" w:rsidR="00AB188A" w:rsidRDefault="00AB188A" w:rsidP="005F79F9">
            <w:pPr>
              <w:pStyle w:val="CommentText"/>
              <w:rPr>
                <w:rStyle w:val="SubtleEmphasis"/>
              </w:rPr>
            </w:pPr>
          </w:p>
          <w:p w14:paraId="10EEA801" w14:textId="77777777" w:rsidR="00AB188A" w:rsidRDefault="00AB188A" w:rsidP="005F79F9">
            <w:pPr>
              <w:pStyle w:val="CommentText"/>
              <w:rPr>
                <w:rStyle w:val="SubtleEmphasis"/>
              </w:rPr>
            </w:pPr>
          </w:p>
          <w:p w14:paraId="2EAFF58C" w14:textId="77777777" w:rsidR="00AB188A" w:rsidRPr="00D9301C" w:rsidRDefault="00AB188A" w:rsidP="005F79F9">
            <w:pPr>
              <w:pStyle w:val="CommentText"/>
              <w:rPr>
                <w:rStyle w:val="SubtleEmphasis"/>
              </w:rPr>
            </w:pPr>
          </w:p>
        </w:tc>
      </w:tr>
      <w:tr w:rsidR="00AB188A" w:rsidRPr="00424E11" w14:paraId="44371AA6" w14:textId="77777777" w:rsidTr="7167FF58">
        <w:trPr>
          <w:trHeight w:val="340"/>
        </w:trPr>
        <w:tc>
          <w:tcPr>
            <w:tcW w:w="4508" w:type="dxa"/>
            <w:vAlign w:val="center"/>
          </w:tcPr>
          <w:p w14:paraId="546862ED" w14:textId="77777777" w:rsidR="00AB188A" w:rsidRPr="00FE2C3C" w:rsidRDefault="00AB188A" w:rsidP="005F79F9">
            <w:pPr>
              <w:rPr>
                <w:rStyle w:val="SubtleEmphasis"/>
                <w:b/>
                <w:bCs/>
              </w:rPr>
            </w:pPr>
            <w:r w:rsidRPr="00FE2C3C">
              <w:rPr>
                <w:rStyle w:val="SubtleEmphasis"/>
                <w:b/>
                <w:lang w:bidi="cy-GB"/>
              </w:rPr>
              <w:t>POLISÏAU / GWEITHDREFNAU / CANLLAWIAU CYSYLLTIEDIG</w:t>
            </w:r>
          </w:p>
        </w:tc>
        <w:tc>
          <w:tcPr>
            <w:tcW w:w="4508" w:type="dxa"/>
            <w:vAlign w:val="center"/>
          </w:tcPr>
          <w:p w14:paraId="43A80221" w14:textId="77777777" w:rsidR="00AB188A" w:rsidRPr="00BA6974" w:rsidRDefault="00AB188A" w:rsidP="002A7733">
            <w:pPr>
              <w:pStyle w:val="BodyText"/>
              <w:spacing w:before="100" w:beforeAutospacing="1"/>
              <w:contextualSpacing/>
              <w:rPr>
                <w:spacing w:val="-2"/>
                <w:sz w:val="24"/>
                <w:szCs w:val="24"/>
              </w:rPr>
            </w:pPr>
            <w:r w:rsidRPr="00BA6974">
              <w:rPr>
                <w:spacing w:val="-2"/>
                <w:sz w:val="24"/>
                <w:szCs w:val="24"/>
                <w:lang w:val="cy-GB" w:bidi="cy-GB"/>
              </w:rPr>
              <w:t>Siarter</w:t>
            </w:r>
            <w:r w:rsidRPr="00BA6974">
              <w:rPr>
                <w:sz w:val="24"/>
                <w:szCs w:val="24"/>
                <w:lang w:val="cy-GB" w:bidi="cy-GB"/>
              </w:rPr>
              <w:t xml:space="preserve"> y Myfyrwyr</w:t>
            </w:r>
            <w:r w:rsidRPr="00BA6974">
              <w:rPr>
                <w:spacing w:val="-2"/>
                <w:sz w:val="24"/>
                <w:szCs w:val="24"/>
                <w:lang w:val="cy-GB" w:bidi="cy-GB"/>
              </w:rPr>
              <w:t xml:space="preserve"> </w:t>
            </w:r>
          </w:p>
          <w:p w14:paraId="1F667246" w14:textId="77777777" w:rsidR="00AB188A" w:rsidRPr="00BA6974" w:rsidRDefault="00AB188A" w:rsidP="002A7733">
            <w:pPr>
              <w:pStyle w:val="BodyText"/>
              <w:spacing w:before="100" w:beforeAutospacing="1"/>
              <w:contextualSpacing/>
              <w:rPr>
                <w:b/>
                <w:sz w:val="24"/>
                <w:szCs w:val="24"/>
              </w:rPr>
            </w:pPr>
            <w:r w:rsidRPr="00BA6974">
              <w:rPr>
                <w:sz w:val="24"/>
                <w:szCs w:val="24"/>
                <w:lang w:val="cy-GB" w:bidi="cy-GB"/>
              </w:rPr>
              <w:t>Strategaeth 2030</w:t>
            </w:r>
          </w:p>
          <w:p w14:paraId="383AA971" w14:textId="77777777" w:rsidR="00AB188A" w:rsidRPr="00BA6974" w:rsidRDefault="00AB188A" w:rsidP="002A7733">
            <w:pPr>
              <w:pStyle w:val="BodyText"/>
              <w:spacing w:before="100" w:beforeAutospacing="1"/>
              <w:contextualSpacing/>
              <w:rPr>
                <w:rStyle w:val="cf01"/>
                <w:b/>
                <w:sz w:val="24"/>
                <w:szCs w:val="24"/>
              </w:rPr>
            </w:pPr>
            <w:r w:rsidRPr="00BA6974">
              <w:rPr>
                <w:rStyle w:val="cf01"/>
                <w:sz w:val="24"/>
                <w:szCs w:val="24"/>
                <w:lang w:val="cy-GB" w:bidi="cy-GB"/>
              </w:rPr>
              <w:t>Y Strategaeth Dysgu, Addysgu ac Ymgysylltu â Myfyrwyr</w:t>
            </w:r>
          </w:p>
          <w:p w14:paraId="3D832EDD" w14:textId="77777777" w:rsidR="00AB188A" w:rsidRPr="00BA6974" w:rsidRDefault="00AB188A" w:rsidP="002A7733">
            <w:pPr>
              <w:pStyle w:val="BodyText"/>
              <w:spacing w:before="100" w:beforeAutospacing="1"/>
              <w:contextualSpacing/>
              <w:rPr>
                <w:rStyle w:val="cf01"/>
                <w:b/>
                <w:sz w:val="24"/>
                <w:szCs w:val="24"/>
              </w:rPr>
            </w:pPr>
            <w:r w:rsidRPr="7167FF58">
              <w:rPr>
                <w:rStyle w:val="cf01"/>
                <w:sz w:val="24"/>
                <w:szCs w:val="24"/>
                <w:lang w:val="cy-GB" w:bidi="cy-GB"/>
              </w:rPr>
              <w:t>Llawlyfr Academaidd</w:t>
            </w:r>
          </w:p>
          <w:p w14:paraId="45644978" w14:textId="77777777" w:rsidR="00AB188A" w:rsidRPr="00BA6974" w:rsidRDefault="00AB188A" w:rsidP="002A7733">
            <w:pPr>
              <w:pStyle w:val="BodyText"/>
              <w:spacing w:before="100" w:beforeAutospacing="1"/>
              <w:contextualSpacing/>
              <w:rPr>
                <w:rStyle w:val="cf01"/>
                <w:b/>
                <w:sz w:val="24"/>
                <w:szCs w:val="24"/>
              </w:rPr>
            </w:pPr>
            <w:r w:rsidRPr="00BA6974">
              <w:rPr>
                <w:rStyle w:val="cf01"/>
                <w:sz w:val="24"/>
                <w:szCs w:val="24"/>
                <w:lang w:val="cy-GB" w:bidi="cy-GB"/>
              </w:rPr>
              <w:t>Polisi Dadansoddeg Dysgwyr</w:t>
            </w:r>
          </w:p>
          <w:p w14:paraId="336353D7" w14:textId="77777777" w:rsidR="00AB188A" w:rsidRPr="00BA6974" w:rsidRDefault="00AB188A" w:rsidP="002A7733">
            <w:pPr>
              <w:pStyle w:val="BodyText"/>
              <w:spacing w:before="100" w:beforeAutospacing="1"/>
              <w:contextualSpacing/>
              <w:rPr>
                <w:rStyle w:val="cf01"/>
                <w:b/>
                <w:sz w:val="24"/>
                <w:szCs w:val="24"/>
              </w:rPr>
            </w:pPr>
            <w:r w:rsidRPr="00BA6974">
              <w:rPr>
                <w:rStyle w:val="cf01"/>
                <w:sz w:val="24"/>
                <w:szCs w:val="24"/>
                <w:lang w:val="cy-GB" w:bidi="cy-GB"/>
              </w:rPr>
              <w:t>Polisi Addasiadau Rhesymol</w:t>
            </w:r>
          </w:p>
          <w:p w14:paraId="04943161" w14:textId="77777777" w:rsidR="00AB188A" w:rsidRPr="00D9301C" w:rsidRDefault="00AB188A" w:rsidP="002A7733">
            <w:pPr>
              <w:rPr>
                <w:rStyle w:val="SubtleEmphasis"/>
              </w:rPr>
            </w:pPr>
          </w:p>
        </w:tc>
      </w:tr>
      <w:tr w:rsidR="00AB188A" w:rsidRPr="00424E11" w14:paraId="2A0B3200" w14:textId="77777777" w:rsidTr="7167FF58">
        <w:trPr>
          <w:trHeight w:val="340"/>
        </w:trPr>
        <w:tc>
          <w:tcPr>
            <w:tcW w:w="4508" w:type="dxa"/>
            <w:vAlign w:val="center"/>
          </w:tcPr>
          <w:p w14:paraId="110625EE" w14:textId="77777777" w:rsidR="00AB188A" w:rsidRPr="00FE2C3C" w:rsidRDefault="00AB188A" w:rsidP="005F79F9">
            <w:pPr>
              <w:rPr>
                <w:rStyle w:val="SubtleEmphasis"/>
                <w:b/>
                <w:bCs/>
              </w:rPr>
            </w:pPr>
            <w:r w:rsidRPr="00FE2C3C">
              <w:rPr>
                <w:rStyle w:val="SubtleEmphasis"/>
                <w:b/>
                <w:lang w:bidi="cy-GB"/>
              </w:rPr>
              <w:t>DYDDIAD GWEITHREDU</w:t>
            </w:r>
          </w:p>
        </w:tc>
        <w:tc>
          <w:tcPr>
            <w:tcW w:w="4508" w:type="dxa"/>
            <w:vAlign w:val="center"/>
          </w:tcPr>
          <w:p w14:paraId="33E9C3D9" w14:textId="77777777" w:rsidR="00AB188A" w:rsidRPr="001661FA" w:rsidRDefault="00AB188A" w:rsidP="005F79F9">
            <w:pPr>
              <w:rPr>
                <w:rStyle w:val="SubtleEmphasis"/>
                <w:i w:val="0"/>
                <w:iCs w:val="0"/>
              </w:rPr>
            </w:pPr>
            <w:r w:rsidRPr="001661FA">
              <w:rPr>
                <w:rStyle w:val="SubtleEmphasis"/>
                <w:i w:val="0"/>
                <w:lang w:bidi="cy-GB"/>
              </w:rPr>
              <w:t>Medi 2024</w:t>
            </w:r>
          </w:p>
        </w:tc>
      </w:tr>
      <w:tr w:rsidR="00AB188A" w:rsidRPr="00424E11" w14:paraId="157C4E07" w14:textId="77777777" w:rsidTr="7167FF58">
        <w:trPr>
          <w:trHeight w:val="340"/>
        </w:trPr>
        <w:tc>
          <w:tcPr>
            <w:tcW w:w="4508" w:type="dxa"/>
            <w:vAlign w:val="center"/>
          </w:tcPr>
          <w:p w14:paraId="0A89FF7F" w14:textId="736CFFB3" w:rsidR="00AB188A" w:rsidRPr="00FE2C3C" w:rsidRDefault="00AB188A" w:rsidP="005F79F9">
            <w:pPr>
              <w:rPr>
                <w:rStyle w:val="SubtleEmphasis"/>
                <w:b/>
                <w:bCs/>
              </w:rPr>
            </w:pPr>
            <w:r w:rsidRPr="00FE2C3C">
              <w:rPr>
                <w:rStyle w:val="SubtleEmphasis"/>
                <w:b/>
                <w:lang w:bidi="cy-GB"/>
              </w:rPr>
              <w:t>PERCHENNOG</w:t>
            </w:r>
            <w:r w:rsidR="00BB5C2A">
              <w:rPr>
                <w:rStyle w:val="SubtleEmphasis"/>
                <w:b/>
                <w:lang w:bidi="cy-GB"/>
              </w:rPr>
              <w:t xml:space="preserve"> Y</w:t>
            </w:r>
            <w:r w:rsidRPr="00FE2C3C">
              <w:rPr>
                <w:rStyle w:val="SubtleEmphasis"/>
                <w:b/>
                <w:lang w:bidi="cy-GB"/>
              </w:rPr>
              <w:t xml:space="preserve"> POLISI (TEITL SWYDD)</w:t>
            </w:r>
          </w:p>
        </w:tc>
        <w:tc>
          <w:tcPr>
            <w:tcW w:w="4508" w:type="dxa"/>
            <w:vAlign w:val="center"/>
          </w:tcPr>
          <w:p w14:paraId="6B1B6847" w14:textId="5597A0BF" w:rsidR="00AB188A" w:rsidRPr="003513B8" w:rsidRDefault="001661FA" w:rsidP="005F79F9">
            <w:pPr>
              <w:rPr>
                <w:rStyle w:val="SubtleEmphasis"/>
                <w:i w:val="0"/>
                <w:iCs w:val="0"/>
              </w:rPr>
            </w:pPr>
            <w:r w:rsidRPr="003513B8">
              <w:rPr>
                <w:rStyle w:val="SubtleEmphasis"/>
                <w:i w:val="0"/>
                <w:lang w:bidi="cy-GB"/>
              </w:rPr>
              <w:t>Cyfarwyddwr Gwella Dysgu</w:t>
            </w:r>
          </w:p>
        </w:tc>
      </w:tr>
      <w:tr w:rsidR="00AB188A" w:rsidRPr="00424E11" w14:paraId="3430A85E" w14:textId="77777777" w:rsidTr="7167FF58">
        <w:trPr>
          <w:trHeight w:val="340"/>
        </w:trPr>
        <w:tc>
          <w:tcPr>
            <w:tcW w:w="4508" w:type="dxa"/>
            <w:vAlign w:val="center"/>
          </w:tcPr>
          <w:p w14:paraId="5CCA1B1D" w14:textId="77777777" w:rsidR="00AB188A" w:rsidRPr="00FE2C3C" w:rsidRDefault="00AB188A" w:rsidP="005F79F9">
            <w:pPr>
              <w:rPr>
                <w:rStyle w:val="SubtleEmphasis"/>
                <w:b/>
                <w:bCs/>
              </w:rPr>
            </w:pPr>
            <w:r w:rsidRPr="00FE2C3C">
              <w:rPr>
                <w:rStyle w:val="SubtleEmphasis"/>
                <w:b/>
                <w:lang w:bidi="cy-GB"/>
              </w:rPr>
              <w:t>UNED / GWASANAETH</w:t>
            </w:r>
          </w:p>
        </w:tc>
        <w:tc>
          <w:tcPr>
            <w:tcW w:w="4508" w:type="dxa"/>
            <w:vAlign w:val="center"/>
          </w:tcPr>
          <w:p w14:paraId="507F06B2" w14:textId="0AC647C6" w:rsidR="00AB188A" w:rsidRPr="001661FA" w:rsidRDefault="00AB188A" w:rsidP="005F79F9">
            <w:pPr>
              <w:rPr>
                <w:rStyle w:val="SubtleEmphasis"/>
                <w:i w:val="0"/>
                <w:iCs w:val="0"/>
              </w:rPr>
            </w:pPr>
            <w:r w:rsidRPr="001661FA">
              <w:rPr>
                <w:rStyle w:val="SubtleEmphasis"/>
                <w:i w:val="0"/>
                <w:lang w:bidi="cy-GB"/>
              </w:rPr>
              <w:t xml:space="preserve">QED </w:t>
            </w:r>
          </w:p>
        </w:tc>
      </w:tr>
      <w:tr w:rsidR="00AB188A" w:rsidRPr="00424E11" w14:paraId="242DC946" w14:textId="77777777" w:rsidTr="7167FF58">
        <w:trPr>
          <w:trHeight w:val="340"/>
        </w:trPr>
        <w:tc>
          <w:tcPr>
            <w:tcW w:w="4508" w:type="dxa"/>
            <w:vAlign w:val="center"/>
          </w:tcPr>
          <w:p w14:paraId="49B7DF7C" w14:textId="77777777" w:rsidR="00AB188A" w:rsidRPr="00FE2C3C" w:rsidRDefault="00AB188A" w:rsidP="005F79F9">
            <w:pPr>
              <w:rPr>
                <w:rStyle w:val="SubtleEmphasis"/>
                <w:b/>
                <w:bCs/>
              </w:rPr>
            </w:pPr>
            <w:r w:rsidRPr="00FE2C3C">
              <w:rPr>
                <w:rStyle w:val="SubtleEmphasis"/>
                <w:b/>
                <w:lang w:bidi="cy-GB"/>
              </w:rPr>
              <w:t>E-BOST CYSWLLT</w:t>
            </w:r>
          </w:p>
        </w:tc>
        <w:tc>
          <w:tcPr>
            <w:tcW w:w="4508" w:type="dxa"/>
            <w:vAlign w:val="center"/>
          </w:tcPr>
          <w:p w14:paraId="2E0580DF" w14:textId="77777777" w:rsidR="00AB188A" w:rsidRPr="001661FA" w:rsidRDefault="00AB188A" w:rsidP="005F79F9">
            <w:pPr>
              <w:rPr>
                <w:rStyle w:val="SubtleEmphasis"/>
                <w:i w:val="0"/>
                <w:iCs w:val="0"/>
              </w:rPr>
            </w:pPr>
            <w:r w:rsidRPr="001661FA">
              <w:rPr>
                <w:rStyle w:val="SubtleEmphasis"/>
                <w:i w:val="0"/>
                <w:lang w:bidi="cy-GB"/>
              </w:rPr>
              <w:t>jhendy@cardiffmet.ac.uk</w:t>
            </w:r>
          </w:p>
        </w:tc>
      </w:tr>
    </w:tbl>
    <w:p w14:paraId="0B8F493E" w14:textId="77777777" w:rsidR="00AB188A" w:rsidRDefault="00AB188A" w:rsidP="00AB188A">
      <w:pPr>
        <w:rPr>
          <w:rStyle w:val="SubtleEmphasis"/>
        </w:rPr>
      </w:pPr>
      <w:r>
        <w:rPr>
          <w:rStyle w:val="SubtleEmphasis"/>
          <w:lang w:bidi="cy-GB"/>
        </w:rPr>
        <w:t xml:space="preserve"> </w:t>
      </w:r>
    </w:p>
    <w:p w14:paraId="12F97597" w14:textId="07057B4F" w:rsidR="00AB188A" w:rsidRDefault="00AB188A" w:rsidP="00AB188A">
      <w:pPr>
        <w:pStyle w:val="Heading1"/>
        <w:ind w:left="431" w:hanging="431"/>
      </w:pPr>
      <w:bookmarkStart w:id="1" w:name="_Toc177031360"/>
      <w:r>
        <w:rPr>
          <w:lang w:bidi="cy-GB"/>
        </w:rPr>
        <w:t>Rheoli Fersi</w:t>
      </w:r>
      <w:bookmarkEnd w:id="1"/>
      <w:r w:rsidR="00BB5C2A">
        <w:rPr>
          <w:lang w:bidi="cy-GB"/>
        </w:rPr>
        <w:t>ynau</w:t>
      </w:r>
    </w:p>
    <w:tbl>
      <w:tblPr>
        <w:tblStyle w:val="TableGrid"/>
        <w:tblW w:w="0" w:type="auto"/>
        <w:tblInd w:w="0" w:type="dxa"/>
        <w:tblLook w:val="04A0" w:firstRow="1" w:lastRow="0" w:firstColumn="1" w:lastColumn="0" w:noHBand="0" w:noVBand="1"/>
      </w:tblPr>
      <w:tblGrid>
        <w:gridCol w:w="3005"/>
        <w:gridCol w:w="3005"/>
        <w:gridCol w:w="3006"/>
      </w:tblGrid>
      <w:tr w:rsidR="00AB188A" w14:paraId="3F46AAA6" w14:textId="77777777" w:rsidTr="005F79F9">
        <w:tc>
          <w:tcPr>
            <w:tcW w:w="3005" w:type="dxa"/>
          </w:tcPr>
          <w:p w14:paraId="0720DFD3" w14:textId="77777777" w:rsidR="00AB188A" w:rsidRPr="00CD441C" w:rsidRDefault="00AB188A" w:rsidP="005F79F9">
            <w:pPr>
              <w:rPr>
                <w:rStyle w:val="SubtleEmphasis"/>
                <w:b/>
                <w:bCs/>
              </w:rPr>
            </w:pPr>
            <w:r w:rsidRPr="00CD441C">
              <w:rPr>
                <w:rStyle w:val="SubtleEmphasis"/>
                <w:b/>
                <w:lang w:bidi="cy-GB"/>
              </w:rPr>
              <w:t>FERSIWN</w:t>
            </w:r>
          </w:p>
        </w:tc>
        <w:tc>
          <w:tcPr>
            <w:tcW w:w="3005" w:type="dxa"/>
          </w:tcPr>
          <w:p w14:paraId="13375D73" w14:textId="121500D6" w:rsidR="00AB188A" w:rsidRPr="00BB5C2A" w:rsidRDefault="00AB188A" w:rsidP="005F79F9">
            <w:pPr>
              <w:rPr>
                <w:rStyle w:val="SubtleEmphasis"/>
                <w:b/>
                <w:bCs/>
              </w:rPr>
            </w:pPr>
            <w:r w:rsidRPr="00BB5C2A">
              <w:rPr>
                <w:rStyle w:val="SubtleEmphasis"/>
                <w:b/>
                <w:bCs/>
                <w:lang w:bidi="cy-GB"/>
              </w:rPr>
              <w:t>D</w:t>
            </w:r>
            <w:r w:rsidR="00BB5C2A" w:rsidRPr="00BB5C2A">
              <w:rPr>
                <w:rStyle w:val="SubtleEmphasis"/>
                <w:b/>
                <w:bCs/>
                <w:lang w:bidi="cy-GB"/>
              </w:rPr>
              <w:t>YDDIAD</w:t>
            </w:r>
          </w:p>
        </w:tc>
        <w:tc>
          <w:tcPr>
            <w:tcW w:w="3006" w:type="dxa"/>
          </w:tcPr>
          <w:p w14:paraId="4E08B64E" w14:textId="77777777" w:rsidR="00AB188A" w:rsidRPr="00CD441C" w:rsidRDefault="00AB188A" w:rsidP="005F79F9">
            <w:pPr>
              <w:rPr>
                <w:rStyle w:val="SubtleEmphasis"/>
                <w:b/>
                <w:bCs/>
              </w:rPr>
            </w:pPr>
            <w:r w:rsidRPr="00CD441C">
              <w:rPr>
                <w:rStyle w:val="SubtleEmphasis"/>
                <w:b/>
                <w:lang w:bidi="cy-GB"/>
              </w:rPr>
              <w:t>RHESWM DROS NEWID</w:t>
            </w:r>
          </w:p>
        </w:tc>
      </w:tr>
      <w:tr w:rsidR="00AB188A" w14:paraId="6589799C" w14:textId="77777777" w:rsidTr="005F79F9">
        <w:tc>
          <w:tcPr>
            <w:tcW w:w="3005" w:type="dxa"/>
          </w:tcPr>
          <w:p w14:paraId="150D73C1" w14:textId="77777777" w:rsidR="00AB188A" w:rsidRPr="00CD441C" w:rsidRDefault="00AB188A" w:rsidP="005F79F9">
            <w:pPr>
              <w:rPr>
                <w:rStyle w:val="SubtleEmphasis"/>
              </w:rPr>
            </w:pPr>
            <w:r>
              <w:rPr>
                <w:rStyle w:val="SubtleEmphasis"/>
                <w:lang w:bidi="cy-GB"/>
              </w:rPr>
              <w:t>1.0</w:t>
            </w:r>
          </w:p>
        </w:tc>
        <w:tc>
          <w:tcPr>
            <w:tcW w:w="3005" w:type="dxa"/>
          </w:tcPr>
          <w:p w14:paraId="401E7799" w14:textId="5D7D811D" w:rsidR="00AB188A" w:rsidRPr="00CD441C" w:rsidRDefault="00AB188A" w:rsidP="005F79F9">
            <w:pPr>
              <w:rPr>
                <w:rStyle w:val="SubtleEmphasis"/>
              </w:rPr>
            </w:pPr>
            <w:r>
              <w:rPr>
                <w:rStyle w:val="SubtleEmphasis"/>
                <w:lang w:bidi="cy-GB"/>
              </w:rPr>
              <w:t>2023</w:t>
            </w:r>
          </w:p>
        </w:tc>
        <w:tc>
          <w:tcPr>
            <w:tcW w:w="3006" w:type="dxa"/>
          </w:tcPr>
          <w:p w14:paraId="6BDF032B" w14:textId="77777777" w:rsidR="00AB188A" w:rsidRPr="002E41AE" w:rsidRDefault="00AB188A" w:rsidP="005F79F9">
            <w:pPr>
              <w:rPr>
                <w:rStyle w:val="SubtleEmphasis"/>
                <w:i w:val="0"/>
                <w:iCs w:val="0"/>
              </w:rPr>
            </w:pPr>
            <w:r w:rsidRPr="002E41AE">
              <w:rPr>
                <w:rStyle w:val="SubtleEmphasis"/>
                <w:lang w:bidi="cy-GB"/>
              </w:rPr>
              <w:t>Fersiwn cyntaf</w:t>
            </w:r>
          </w:p>
        </w:tc>
      </w:tr>
      <w:tr w:rsidR="00AB188A" w14:paraId="65FF200D" w14:textId="77777777" w:rsidTr="005F79F9">
        <w:tc>
          <w:tcPr>
            <w:tcW w:w="3005" w:type="dxa"/>
          </w:tcPr>
          <w:p w14:paraId="660B5293" w14:textId="77777777" w:rsidR="00AB188A" w:rsidRPr="00CD441C" w:rsidRDefault="00AB188A" w:rsidP="005F79F9">
            <w:pPr>
              <w:rPr>
                <w:rStyle w:val="SubtleEmphasis"/>
              </w:rPr>
            </w:pPr>
            <w:r>
              <w:rPr>
                <w:rStyle w:val="SubtleEmphasis"/>
                <w:lang w:bidi="cy-GB"/>
              </w:rPr>
              <w:t>2.0</w:t>
            </w:r>
          </w:p>
        </w:tc>
        <w:tc>
          <w:tcPr>
            <w:tcW w:w="3005" w:type="dxa"/>
          </w:tcPr>
          <w:p w14:paraId="5B6BC9BC" w14:textId="77777777" w:rsidR="00AB188A" w:rsidRPr="00CD441C" w:rsidRDefault="00AB188A" w:rsidP="005F79F9">
            <w:pPr>
              <w:rPr>
                <w:rStyle w:val="SubtleEmphasis"/>
              </w:rPr>
            </w:pPr>
            <w:r>
              <w:rPr>
                <w:rStyle w:val="SubtleEmphasis"/>
                <w:lang w:bidi="cy-GB"/>
              </w:rPr>
              <w:t>Mehefin 2024</w:t>
            </w:r>
          </w:p>
        </w:tc>
        <w:tc>
          <w:tcPr>
            <w:tcW w:w="3006" w:type="dxa"/>
          </w:tcPr>
          <w:p w14:paraId="5127268F" w14:textId="77777777" w:rsidR="00AB188A" w:rsidRPr="002E41AE" w:rsidRDefault="00AB188A" w:rsidP="005F79F9">
            <w:pPr>
              <w:rPr>
                <w:rStyle w:val="SubtleEmphasis"/>
                <w:i w:val="0"/>
                <w:iCs w:val="0"/>
              </w:rPr>
            </w:pPr>
            <w:r w:rsidRPr="002E41AE">
              <w:rPr>
                <w:rStyle w:val="SubtleEmphasis"/>
                <w:lang w:bidi="cy-GB"/>
              </w:rPr>
              <w:t>Ail fersiwn</w:t>
            </w:r>
          </w:p>
        </w:tc>
      </w:tr>
    </w:tbl>
    <w:p w14:paraId="67DCB23A" w14:textId="077D8657" w:rsidR="008D5C44" w:rsidRDefault="008D5C44">
      <w:pPr>
        <w:rPr>
          <w:highlight w:val="yellow"/>
        </w:rPr>
      </w:pPr>
    </w:p>
    <w:p w14:paraId="73E53339" w14:textId="77777777" w:rsidR="00270D57" w:rsidRDefault="00270D57">
      <w:r>
        <w:rPr>
          <w:lang w:bidi="cy-GB"/>
        </w:rPr>
        <w:br w:type="page"/>
      </w:r>
    </w:p>
    <w:sdt>
      <w:sdtPr>
        <w:id w:val="-1140809067"/>
        <w:docPartObj>
          <w:docPartGallery w:val="Table of Contents"/>
          <w:docPartUnique/>
        </w:docPartObj>
      </w:sdtPr>
      <w:sdtEndPr>
        <w:rPr>
          <w:rFonts w:ascii="Arial" w:hAnsi="Arial" w:cs="Arial"/>
        </w:rPr>
      </w:sdtEndPr>
      <w:sdtContent>
        <w:p w14:paraId="0CDFC06B" w14:textId="77777777" w:rsidR="008D5C44" w:rsidRPr="00BB5C2A" w:rsidRDefault="008D5C44" w:rsidP="008D5C44">
          <w:pPr>
            <w:rPr>
              <w:rFonts w:cstheme="minorHAnsi"/>
              <w:sz w:val="28"/>
              <w:szCs w:val="28"/>
            </w:rPr>
          </w:pPr>
          <w:r w:rsidRPr="00BB5C2A">
            <w:rPr>
              <w:rFonts w:cstheme="minorHAnsi"/>
              <w:sz w:val="28"/>
              <w:szCs w:val="28"/>
              <w:lang w:bidi="cy-GB"/>
            </w:rPr>
            <w:t>Cynnwys</w:t>
          </w:r>
        </w:p>
        <w:p w14:paraId="10005BAC" w14:textId="53FF760F" w:rsidR="00BB5C2A" w:rsidRPr="00BB5C2A" w:rsidRDefault="008D5C44">
          <w:pPr>
            <w:pStyle w:val="TOC1"/>
            <w:tabs>
              <w:tab w:val="right" w:leader="dot" w:pos="9016"/>
            </w:tabs>
            <w:rPr>
              <w:rFonts w:eastAsiaTheme="minorEastAsia" w:cs="Arial"/>
              <w:noProof/>
              <w:color w:val="auto"/>
              <w:kern w:val="2"/>
              <w:szCs w:val="24"/>
              <w:lang w:val="en-GB" w:eastAsia="en-GB"/>
              <w14:ligatures w14:val="standardContextual"/>
            </w:rPr>
          </w:pPr>
          <w:r w:rsidRPr="00BB5C2A">
            <w:rPr>
              <w:rFonts w:eastAsiaTheme="minorEastAsia" w:cs="Arial"/>
              <w:lang w:bidi="cy-GB"/>
            </w:rPr>
            <w:fldChar w:fldCharType="begin"/>
          </w:r>
          <w:r w:rsidRPr="00BB5C2A">
            <w:rPr>
              <w:rFonts w:cs="Arial"/>
              <w:lang w:bidi="cy-GB"/>
            </w:rPr>
            <w:instrText xml:space="preserve"> TOC \o "1-3" \h \z \u </w:instrText>
          </w:r>
          <w:r w:rsidRPr="00BB5C2A">
            <w:rPr>
              <w:rFonts w:eastAsiaTheme="minorEastAsia" w:cs="Arial"/>
              <w:lang w:bidi="cy-GB"/>
            </w:rPr>
            <w:fldChar w:fldCharType="separate"/>
          </w:r>
          <w:hyperlink w:anchor="_Toc177031359" w:history="1">
            <w:r w:rsidR="00BB5C2A" w:rsidRPr="00BB5C2A">
              <w:rPr>
                <w:rStyle w:val="Hyperlink"/>
                <w:rFonts w:cs="Arial"/>
                <w:noProof/>
                <w:lang w:bidi="cy-GB"/>
              </w:rPr>
              <w:t>Manylion Allweddol</w:t>
            </w:r>
            <w:r w:rsidR="00BB5C2A" w:rsidRPr="00BB5C2A">
              <w:rPr>
                <w:rFonts w:cs="Arial"/>
                <w:noProof/>
                <w:webHidden/>
              </w:rPr>
              <w:tab/>
            </w:r>
            <w:r w:rsidR="00BB5C2A" w:rsidRPr="00BB5C2A">
              <w:rPr>
                <w:rFonts w:cs="Arial"/>
                <w:noProof/>
                <w:webHidden/>
              </w:rPr>
              <w:fldChar w:fldCharType="begin"/>
            </w:r>
            <w:r w:rsidR="00BB5C2A" w:rsidRPr="00BB5C2A">
              <w:rPr>
                <w:rFonts w:cs="Arial"/>
                <w:noProof/>
                <w:webHidden/>
              </w:rPr>
              <w:instrText xml:space="preserve"> PAGEREF _Toc177031359 \h </w:instrText>
            </w:r>
            <w:r w:rsidR="00BB5C2A" w:rsidRPr="00BB5C2A">
              <w:rPr>
                <w:rFonts w:cs="Arial"/>
                <w:noProof/>
                <w:webHidden/>
              </w:rPr>
            </w:r>
            <w:r w:rsidR="00BB5C2A" w:rsidRPr="00BB5C2A">
              <w:rPr>
                <w:rFonts w:cs="Arial"/>
                <w:noProof/>
                <w:webHidden/>
              </w:rPr>
              <w:fldChar w:fldCharType="separate"/>
            </w:r>
            <w:r w:rsidR="00BB5C2A" w:rsidRPr="00BB5C2A">
              <w:rPr>
                <w:rFonts w:cs="Arial"/>
                <w:noProof/>
                <w:webHidden/>
              </w:rPr>
              <w:t>1</w:t>
            </w:r>
            <w:r w:rsidR="00BB5C2A" w:rsidRPr="00BB5C2A">
              <w:rPr>
                <w:rFonts w:cs="Arial"/>
                <w:noProof/>
                <w:webHidden/>
              </w:rPr>
              <w:fldChar w:fldCharType="end"/>
            </w:r>
          </w:hyperlink>
        </w:p>
        <w:p w14:paraId="78C999D1" w14:textId="53BCB518" w:rsidR="00BB5C2A" w:rsidRPr="00BB5C2A" w:rsidRDefault="00BB5C2A">
          <w:pPr>
            <w:pStyle w:val="TOC1"/>
            <w:tabs>
              <w:tab w:val="right" w:leader="dot" w:pos="9016"/>
            </w:tabs>
            <w:rPr>
              <w:rFonts w:eastAsiaTheme="minorEastAsia" w:cs="Arial"/>
              <w:noProof/>
              <w:color w:val="auto"/>
              <w:kern w:val="2"/>
              <w:szCs w:val="24"/>
              <w:lang w:val="en-GB" w:eastAsia="en-GB"/>
              <w14:ligatures w14:val="standardContextual"/>
            </w:rPr>
          </w:pPr>
          <w:hyperlink w:anchor="_Toc177031360" w:history="1">
            <w:r w:rsidRPr="00BB5C2A">
              <w:rPr>
                <w:rStyle w:val="Hyperlink"/>
                <w:rFonts w:cs="Arial"/>
                <w:noProof/>
                <w:lang w:bidi="cy-GB"/>
              </w:rPr>
              <w:t>Rheoli Fersiwn</w:t>
            </w:r>
            <w:r w:rsidRPr="00BB5C2A">
              <w:rPr>
                <w:rFonts w:cs="Arial"/>
                <w:noProof/>
                <w:webHidden/>
              </w:rPr>
              <w:tab/>
            </w:r>
            <w:r w:rsidRPr="00BB5C2A">
              <w:rPr>
                <w:rFonts w:cs="Arial"/>
                <w:noProof/>
                <w:webHidden/>
              </w:rPr>
              <w:fldChar w:fldCharType="begin"/>
            </w:r>
            <w:r w:rsidRPr="00BB5C2A">
              <w:rPr>
                <w:rFonts w:cs="Arial"/>
                <w:noProof/>
                <w:webHidden/>
              </w:rPr>
              <w:instrText xml:space="preserve"> PAGEREF _Toc177031360 \h </w:instrText>
            </w:r>
            <w:r w:rsidRPr="00BB5C2A">
              <w:rPr>
                <w:rFonts w:cs="Arial"/>
                <w:noProof/>
                <w:webHidden/>
              </w:rPr>
            </w:r>
            <w:r w:rsidRPr="00BB5C2A">
              <w:rPr>
                <w:rFonts w:cs="Arial"/>
                <w:noProof/>
                <w:webHidden/>
              </w:rPr>
              <w:fldChar w:fldCharType="separate"/>
            </w:r>
            <w:r w:rsidRPr="00BB5C2A">
              <w:rPr>
                <w:rFonts w:cs="Arial"/>
                <w:noProof/>
                <w:webHidden/>
              </w:rPr>
              <w:t>1</w:t>
            </w:r>
            <w:r w:rsidRPr="00BB5C2A">
              <w:rPr>
                <w:rFonts w:cs="Arial"/>
                <w:noProof/>
                <w:webHidden/>
              </w:rPr>
              <w:fldChar w:fldCharType="end"/>
            </w:r>
          </w:hyperlink>
        </w:p>
        <w:p w14:paraId="691ED9F0" w14:textId="1D17DFBE" w:rsidR="00BB5C2A" w:rsidRPr="00BB5C2A" w:rsidRDefault="00BB5C2A">
          <w:pPr>
            <w:pStyle w:val="TOC1"/>
            <w:tabs>
              <w:tab w:val="right" w:leader="dot" w:pos="9016"/>
            </w:tabs>
            <w:rPr>
              <w:rFonts w:eastAsiaTheme="minorEastAsia" w:cs="Arial"/>
              <w:noProof/>
              <w:color w:val="auto"/>
              <w:kern w:val="2"/>
              <w:szCs w:val="24"/>
              <w:lang w:val="en-GB" w:eastAsia="en-GB"/>
              <w14:ligatures w14:val="standardContextual"/>
            </w:rPr>
          </w:pPr>
          <w:hyperlink w:anchor="_Toc177031361" w:history="1">
            <w:r w:rsidRPr="00BB5C2A">
              <w:rPr>
                <w:rStyle w:val="Hyperlink"/>
                <w:rFonts w:cs="Arial"/>
                <w:noProof/>
                <w:lang w:bidi="cy-GB"/>
              </w:rPr>
              <w:t>Polisi Cipio Cynnwys</w:t>
            </w:r>
            <w:r w:rsidRPr="00BB5C2A">
              <w:rPr>
                <w:rFonts w:cs="Arial"/>
                <w:noProof/>
                <w:webHidden/>
              </w:rPr>
              <w:tab/>
            </w:r>
            <w:r w:rsidRPr="00BB5C2A">
              <w:rPr>
                <w:rFonts w:cs="Arial"/>
                <w:noProof/>
                <w:webHidden/>
              </w:rPr>
              <w:fldChar w:fldCharType="begin"/>
            </w:r>
            <w:r w:rsidRPr="00BB5C2A">
              <w:rPr>
                <w:rFonts w:cs="Arial"/>
                <w:noProof/>
                <w:webHidden/>
              </w:rPr>
              <w:instrText xml:space="preserve"> PAGEREF _Toc177031361 \h </w:instrText>
            </w:r>
            <w:r w:rsidRPr="00BB5C2A">
              <w:rPr>
                <w:rFonts w:cs="Arial"/>
                <w:noProof/>
                <w:webHidden/>
              </w:rPr>
            </w:r>
            <w:r w:rsidRPr="00BB5C2A">
              <w:rPr>
                <w:rFonts w:cs="Arial"/>
                <w:noProof/>
                <w:webHidden/>
              </w:rPr>
              <w:fldChar w:fldCharType="separate"/>
            </w:r>
            <w:r w:rsidRPr="00BB5C2A">
              <w:rPr>
                <w:rFonts w:cs="Arial"/>
                <w:noProof/>
                <w:webHidden/>
              </w:rPr>
              <w:t>3</w:t>
            </w:r>
            <w:r w:rsidRPr="00BB5C2A">
              <w:rPr>
                <w:rFonts w:cs="Arial"/>
                <w:noProof/>
                <w:webHidden/>
              </w:rPr>
              <w:fldChar w:fldCharType="end"/>
            </w:r>
          </w:hyperlink>
        </w:p>
        <w:p w14:paraId="5F9BC57F" w14:textId="2567D602" w:rsidR="00BB5C2A" w:rsidRPr="00BB5C2A" w:rsidRDefault="00BB5C2A">
          <w:pPr>
            <w:pStyle w:val="TOC1"/>
            <w:tabs>
              <w:tab w:val="left" w:pos="480"/>
              <w:tab w:val="right" w:leader="dot" w:pos="9016"/>
            </w:tabs>
            <w:rPr>
              <w:rFonts w:eastAsiaTheme="minorEastAsia" w:cs="Arial"/>
              <w:noProof/>
              <w:color w:val="auto"/>
              <w:kern w:val="2"/>
              <w:szCs w:val="24"/>
              <w:lang w:val="en-GB" w:eastAsia="en-GB"/>
              <w14:ligatures w14:val="standardContextual"/>
            </w:rPr>
          </w:pPr>
          <w:hyperlink w:anchor="_Toc177031362" w:history="1">
            <w:r w:rsidRPr="00BB5C2A">
              <w:rPr>
                <w:rStyle w:val="Hyperlink"/>
                <w:rFonts w:cs="Arial"/>
                <w:noProof/>
                <w:lang w:bidi="cy-GB"/>
              </w:rPr>
              <w:t>0</w:t>
            </w:r>
            <w:r w:rsidRPr="00BB5C2A">
              <w:rPr>
                <w:rFonts w:eastAsiaTheme="minorEastAsia" w:cs="Arial"/>
                <w:noProof/>
                <w:color w:val="auto"/>
                <w:kern w:val="2"/>
                <w:szCs w:val="24"/>
                <w:lang w:val="en-GB" w:eastAsia="en-GB"/>
                <w14:ligatures w14:val="standardContextual"/>
              </w:rPr>
              <w:tab/>
            </w:r>
            <w:r w:rsidRPr="00BB5C2A">
              <w:rPr>
                <w:rStyle w:val="Hyperlink"/>
                <w:rFonts w:cs="Arial"/>
                <w:noProof/>
                <w:lang w:bidi="cy-GB"/>
              </w:rPr>
              <w:t>Cyd-destun Polisi</w:t>
            </w:r>
            <w:r w:rsidRPr="00BB5C2A">
              <w:rPr>
                <w:rFonts w:cs="Arial"/>
                <w:noProof/>
                <w:webHidden/>
              </w:rPr>
              <w:tab/>
            </w:r>
            <w:r w:rsidRPr="00BB5C2A">
              <w:rPr>
                <w:rFonts w:cs="Arial"/>
                <w:noProof/>
                <w:webHidden/>
              </w:rPr>
              <w:fldChar w:fldCharType="begin"/>
            </w:r>
            <w:r w:rsidRPr="00BB5C2A">
              <w:rPr>
                <w:rFonts w:cs="Arial"/>
                <w:noProof/>
                <w:webHidden/>
              </w:rPr>
              <w:instrText xml:space="preserve"> PAGEREF _Toc177031362 \h </w:instrText>
            </w:r>
            <w:r w:rsidRPr="00BB5C2A">
              <w:rPr>
                <w:rFonts w:cs="Arial"/>
                <w:noProof/>
                <w:webHidden/>
              </w:rPr>
            </w:r>
            <w:r w:rsidRPr="00BB5C2A">
              <w:rPr>
                <w:rFonts w:cs="Arial"/>
                <w:noProof/>
                <w:webHidden/>
              </w:rPr>
              <w:fldChar w:fldCharType="separate"/>
            </w:r>
            <w:r w:rsidRPr="00BB5C2A">
              <w:rPr>
                <w:rFonts w:cs="Arial"/>
                <w:noProof/>
                <w:webHidden/>
              </w:rPr>
              <w:t>3</w:t>
            </w:r>
            <w:r w:rsidRPr="00BB5C2A">
              <w:rPr>
                <w:rFonts w:cs="Arial"/>
                <w:noProof/>
                <w:webHidden/>
              </w:rPr>
              <w:fldChar w:fldCharType="end"/>
            </w:r>
          </w:hyperlink>
        </w:p>
        <w:p w14:paraId="75F475E5" w14:textId="070F40AE" w:rsidR="00BB5C2A" w:rsidRPr="00BB5C2A" w:rsidRDefault="00BB5C2A">
          <w:pPr>
            <w:pStyle w:val="TOC2"/>
            <w:tabs>
              <w:tab w:val="left" w:pos="960"/>
              <w:tab w:val="right" w:leader="dot" w:pos="9016"/>
            </w:tabs>
            <w:rPr>
              <w:rFonts w:eastAsiaTheme="minorEastAsia" w:cs="Arial"/>
              <w:noProof/>
              <w:color w:val="auto"/>
              <w:kern w:val="2"/>
              <w:szCs w:val="24"/>
              <w:lang w:val="en-GB" w:eastAsia="en-GB"/>
              <w14:ligatures w14:val="standardContextual"/>
            </w:rPr>
          </w:pPr>
          <w:hyperlink w:anchor="_Toc177031363" w:history="1">
            <w:r w:rsidRPr="00BB5C2A">
              <w:rPr>
                <w:rStyle w:val="Hyperlink"/>
                <w:rFonts w:cs="Arial"/>
                <w:noProof/>
                <w:lang w:bidi="cy-GB"/>
              </w:rPr>
              <w:t>0.1</w:t>
            </w:r>
            <w:r w:rsidRPr="00BB5C2A">
              <w:rPr>
                <w:rFonts w:eastAsiaTheme="minorEastAsia" w:cs="Arial"/>
                <w:noProof/>
                <w:color w:val="auto"/>
                <w:kern w:val="2"/>
                <w:szCs w:val="24"/>
                <w:lang w:val="en-GB" w:eastAsia="en-GB"/>
                <w14:ligatures w14:val="standardContextual"/>
              </w:rPr>
              <w:tab/>
            </w:r>
            <w:r w:rsidRPr="00BB5C2A">
              <w:rPr>
                <w:rStyle w:val="Hyperlink"/>
                <w:rFonts w:cs="Arial"/>
                <w:noProof/>
                <w:lang w:bidi="cy-GB"/>
              </w:rPr>
              <w:t>Pwrpas Strategol</w:t>
            </w:r>
            <w:r w:rsidRPr="00BB5C2A">
              <w:rPr>
                <w:rFonts w:cs="Arial"/>
                <w:noProof/>
                <w:webHidden/>
              </w:rPr>
              <w:tab/>
            </w:r>
            <w:r w:rsidRPr="00BB5C2A">
              <w:rPr>
                <w:rFonts w:cs="Arial"/>
                <w:noProof/>
                <w:webHidden/>
              </w:rPr>
              <w:fldChar w:fldCharType="begin"/>
            </w:r>
            <w:r w:rsidRPr="00BB5C2A">
              <w:rPr>
                <w:rFonts w:cs="Arial"/>
                <w:noProof/>
                <w:webHidden/>
              </w:rPr>
              <w:instrText xml:space="preserve"> PAGEREF _Toc177031363 \h </w:instrText>
            </w:r>
            <w:r w:rsidRPr="00BB5C2A">
              <w:rPr>
                <w:rFonts w:cs="Arial"/>
                <w:noProof/>
                <w:webHidden/>
              </w:rPr>
            </w:r>
            <w:r w:rsidRPr="00BB5C2A">
              <w:rPr>
                <w:rFonts w:cs="Arial"/>
                <w:noProof/>
                <w:webHidden/>
              </w:rPr>
              <w:fldChar w:fldCharType="separate"/>
            </w:r>
            <w:r w:rsidRPr="00BB5C2A">
              <w:rPr>
                <w:rFonts w:cs="Arial"/>
                <w:noProof/>
                <w:webHidden/>
              </w:rPr>
              <w:t>3</w:t>
            </w:r>
            <w:r w:rsidRPr="00BB5C2A">
              <w:rPr>
                <w:rFonts w:cs="Arial"/>
                <w:noProof/>
                <w:webHidden/>
              </w:rPr>
              <w:fldChar w:fldCharType="end"/>
            </w:r>
          </w:hyperlink>
        </w:p>
        <w:p w14:paraId="3E5BCD73" w14:textId="3468B4F1" w:rsidR="00BB5C2A" w:rsidRPr="00BB5C2A" w:rsidRDefault="00BB5C2A">
          <w:pPr>
            <w:pStyle w:val="TOC2"/>
            <w:tabs>
              <w:tab w:val="left" w:pos="960"/>
              <w:tab w:val="right" w:leader="dot" w:pos="9016"/>
            </w:tabs>
            <w:rPr>
              <w:rFonts w:eastAsiaTheme="minorEastAsia" w:cs="Arial"/>
              <w:noProof/>
              <w:color w:val="auto"/>
              <w:kern w:val="2"/>
              <w:szCs w:val="24"/>
              <w:lang w:val="en-GB" w:eastAsia="en-GB"/>
              <w14:ligatures w14:val="standardContextual"/>
            </w:rPr>
          </w:pPr>
          <w:hyperlink w:anchor="_Toc177031364" w:history="1">
            <w:r w:rsidRPr="00BB5C2A">
              <w:rPr>
                <w:rStyle w:val="Hyperlink"/>
                <w:rFonts w:cs="Arial"/>
                <w:noProof/>
                <w:lang w:bidi="cy-GB"/>
              </w:rPr>
              <w:t>0.2</w:t>
            </w:r>
            <w:r w:rsidRPr="00BB5C2A">
              <w:rPr>
                <w:rFonts w:eastAsiaTheme="minorEastAsia" w:cs="Arial"/>
                <w:noProof/>
                <w:color w:val="auto"/>
                <w:kern w:val="2"/>
                <w:szCs w:val="24"/>
                <w:lang w:val="en-GB" w:eastAsia="en-GB"/>
                <w14:ligatures w14:val="standardContextual"/>
              </w:rPr>
              <w:tab/>
            </w:r>
            <w:r w:rsidRPr="00BB5C2A">
              <w:rPr>
                <w:rStyle w:val="Hyperlink"/>
                <w:rFonts w:cs="Arial"/>
                <w:noProof/>
                <w:lang w:bidi="cy-GB"/>
              </w:rPr>
              <w:t>Nod a Chwmpas y Polisi</w:t>
            </w:r>
            <w:r w:rsidRPr="00BB5C2A">
              <w:rPr>
                <w:rFonts w:cs="Arial"/>
                <w:noProof/>
                <w:webHidden/>
              </w:rPr>
              <w:tab/>
            </w:r>
            <w:r w:rsidRPr="00BB5C2A">
              <w:rPr>
                <w:rFonts w:cs="Arial"/>
                <w:noProof/>
                <w:webHidden/>
              </w:rPr>
              <w:fldChar w:fldCharType="begin"/>
            </w:r>
            <w:r w:rsidRPr="00BB5C2A">
              <w:rPr>
                <w:rFonts w:cs="Arial"/>
                <w:noProof/>
                <w:webHidden/>
              </w:rPr>
              <w:instrText xml:space="preserve"> PAGEREF _Toc177031364 \h </w:instrText>
            </w:r>
            <w:r w:rsidRPr="00BB5C2A">
              <w:rPr>
                <w:rFonts w:cs="Arial"/>
                <w:noProof/>
                <w:webHidden/>
              </w:rPr>
            </w:r>
            <w:r w:rsidRPr="00BB5C2A">
              <w:rPr>
                <w:rFonts w:cs="Arial"/>
                <w:noProof/>
                <w:webHidden/>
              </w:rPr>
              <w:fldChar w:fldCharType="separate"/>
            </w:r>
            <w:r w:rsidRPr="00BB5C2A">
              <w:rPr>
                <w:rFonts w:cs="Arial"/>
                <w:noProof/>
                <w:webHidden/>
              </w:rPr>
              <w:t>3</w:t>
            </w:r>
            <w:r w:rsidRPr="00BB5C2A">
              <w:rPr>
                <w:rFonts w:cs="Arial"/>
                <w:noProof/>
                <w:webHidden/>
              </w:rPr>
              <w:fldChar w:fldCharType="end"/>
            </w:r>
          </w:hyperlink>
        </w:p>
        <w:p w14:paraId="62E586F9" w14:textId="76ABC426" w:rsidR="00BB5C2A" w:rsidRPr="00BB5C2A" w:rsidRDefault="00BB5C2A">
          <w:pPr>
            <w:pStyle w:val="TOC2"/>
            <w:tabs>
              <w:tab w:val="left" w:pos="960"/>
              <w:tab w:val="right" w:leader="dot" w:pos="9016"/>
            </w:tabs>
            <w:rPr>
              <w:rFonts w:eastAsiaTheme="minorEastAsia" w:cs="Arial"/>
              <w:noProof/>
              <w:color w:val="auto"/>
              <w:kern w:val="2"/>
              <w:szCs w:val="24"/>
              <w:lang w:val="en-GB" w:eastAsia="en-GB"/>
              <w14:ligatures w14:val="standardContextual"/>
            </w:rPr>
          </w:pPr>
          <w:hyperlink w:anchor="_Toc177031365" w:history="1">
            <w:r w:rsidRPr="00BB5C2A">
              <w:rPr>
                <w:rStyle w:val="Hyperlink"/>
                <w:rFonts w:cs="Arial"/>
                <w:noProof/>
                <w:lang w:bidi="cy-GB"/>
              </w:rPr>
              <w:t>0.3</w:t>
            </w:r>
            <w:r w:rsidRPr="00BB5C2A">
              <w:rPr>
                <w:rFonts w:eastAsiaTheme="minorEastAsia" w:cs="Arial"/>
                <w:noProof/>
                <w:color w:val="auto"/>
                <w:kern w:val="2"/>
                <w:szCs w:val="24"/>
                <w:lang w:val="en-GB" w:eastAsia="en-GB"/>
                <w14:ligatures w14:val="standardContextual"/>
              </w:rPr>
              <w:tab/>
            </w:r>
            <w:r w:rsidRPr="00BB5C2A">
              <w:rPr>
                <w:rStyle w:val="Hyperlink"/>
                <w:rFonts w:cs="Arial"/>
                <w:noProof/>
                <w:lang w:bidi="cy-GB"/>
              </w:rPr>
              <w:t>Diogelwch Data a Phreifatrwydd</w:t>
            </w:r>
            <w:r w:rsidRPr="00BB5C2A">
              <w:rPr>
                <w:rFonts w:cs="Arial"/>
                <w:noProof/>
                <w:webHidden/>
              </w:rPr>
              <w:tab/>
            </w:r>
            <w:r w:rsidRPr="00BB5C2A">
              <w:rPr>
                <w:rFonts w:cs="Arial"/>
                <w:noProof/>
                <w:webHidden/>
              </w:rPr>
              <w:fldChar w:fldCharType="begin"/>
            </w:r>
            <w:r w:rsidRPr="00BB5C2A">
              <w:rPr>
                <w:rFonts w:cs="Arial"/>
                <w:noProof/>
                <w:webHidden/>
              </w:rPr>
              <w:instrText xml:space="preserve"> PAGEREF _Toc177031365 \h </w:instrText>
            </w:r>
            <w:r w:rsidRPr="00BB5C2A">
              <w:rPr>
                <w:rFonts w:cs="Arial"/>
                <w:noProof/>
                <w:webHidden/>
              </w:rPr>
            </w:r>
            <w:r w:rsidRPr="00BB5C2A">
              <w:rPr>
                <w:rFonts w:cs="Arial"/>
                <w:noProof/>
                <w:webHidden/>
              </w:rPr>
              <w:fldChar w:fldCharType="separate"/>
            </w:r>
            <w:r w:rsidRPr="00BB5C2A">
              <w:rPr>
                <w:rFonts w:cs="Arial"/>
                <w:noProof/>
                <w:webHidden/>
              </w:rPr>
              <w:t>3</w:t>
            </w:r>
            <w:r w:rsidRPr="00BB5C2A">
              <w:rPr>
                <w:rFonts w:cs="Arial"/>
                <w:noProof/>
                <w:webHidden/>
              </w:rPr>
              <w:fldChar w:fldCharType="end"/>
            </w:r>
          </w:hyperlink>
        </w:p>
        <w:p w14:paraId="1A77E244" w14:textId="6F1B1AF8" w:rsidR="00BB5C2A" w:rsidRPr="00BB5C2A" w:rsidRDefault="00BB5C2A">
          <w:pPr>
            <w:pStyle w:val="TOC1"/>
            <w:tabs>
              <w:tab w:val="left" w:pos="480"/>
              <w:tab w:val="right" w:leader="dot" w:pos="9016"/>
            </w:tabs>
            <w:rPr>
              <w:rFonts w:eastAsiaTheme="minorEastAsia" w:cs="Arial"/>
              <w:noProof/>
              <w:color w:val="auto"/>
              <w:kern w:val="2"/>
              <w:szCs w:val="24"/>
              <w:lang w:val="en-GB" w:eastAsia="en-GB"/>
              <w14:ligatures w14:val="standardContextual"/>
            </w:rPr>
          </w:pPr>
          <w:hyperlink w:anchor="_Toc177031366" w:history="1">
            <w:r w:rsidRPr="00BB5C2A">
              <w:rPr>
                <w:rStyle w:val="Hyperlink"/>
                <w:rFonts w:cs="Arial"/>
                <w:noProof/>
                <w:lang w:bidi="cy-GB"/>
              </w:rPr>
              <w:t>1</w:t>
            </w:r>
            <w:r w:rsidRPr="00BB5C2A">
              <w:rPr>
                <w:rFonts w:eastAsiaTheme="minorEastAsia" w:cs="Arial"/>
                <w:noProof/>
                <w:color w:val="auto"/>
                <w:kern w:val="2"/>
                <w:szCs w:val="24"/>
                <w:lang w:val="en-GB" w:eastAsia="en-GB"/>
                <w14:ligatures w14:val="standardContextual"/>
              </w:rPr>
              <w:tab/>
            </w:r>
            <w:r w:rsidRPr="00BB5C2A">
              <w:rPr>
                <w:rStyle w:val="Hyperlink"/>
                <w:rFonts w:cs="Arial"/>
                <w:noProof/>
                <w:lang w:bidi="cy-GB"/>
              </w:rPr>
              <w:t>Defnyddio Cipio Cynnwys</w:t>
            </w:r>
            <w:r w:rsidRPr="00BB5C2A">
              <w:rPr>
                <w:rFonts w:cs="Arial"/>
                <w:noProof/>
                <w:webHidden/>
              </w:rPr>
              <w:tab/>
            </w:r>
            <w:r w:rsidRPr="00BB5C2A">
              <w:rPr>
                <w:rFonts w:cs="Arial"/>
                <w:noProof/>
                <w:webHidden/>
              </w:rPr>
              <w:fldChar w:fldCharType="begin"/>
            </w:r>
            <w:r w:rsidRPr="00BB5C2A">
              <w:rPr>
                <w:rFonts w:cs="Arial"/>
                <w:noProof/>
                <w:webHidden/>
              </w:rPr>
              <w:instrText xml:space="preserve"> PAGEREF _Toc177031366 \h </w:instrText>
            </w:r>
            <w:r w:rsidRPr="00BB5C2A">
              <w:rPr>
                <w:rFonts w:cs="Arial"/>
                <w:noProof/>
                <w:webHidden/>
              </w:rPr>
            </w:r>
            <w:r w:rsidRPr="00BB5C2A">
              <w:rPr>
                <w:rFonts w:cs="Arial"/>
                <w:noProof/>
                <w:webHidden/>
              </w:rPr>
              <w:fldChar w:fldCharType="separate"/>
            </w:r>
            <w:r w:rsidRPr="00BB5C2A">
              <w:rPr>
                <w:rFonts w:cs="Arial"/>
                <w:noProof/>
                <w:webHidden/>
              </w:rPr>
              <w:t>4</w:t>
            </w:r>
            <w:r w:rsidRPr="00BB5C2A">
              <w:rPr>
                <w:rFonts w:cs="Arial"/>
                <w:noProof/>
                <w:webHidden/>
              </w:rPr>
              <w:fldChar w:fldCharType="end"/>
            </w:r>
          </w:hyperlink>
        </w:p>
        <w:p w14:paraId="042FFC16" w14:textId="03ABC281" w:rsidR="00BB5C2A" w:rsidRPr="00BB5C2A" w:rsidRDefault="00BB5C2A">
          <w:pPr>
            <w:pStyle w:val="TOC2"/>
            <w:tabs>
              <w:tab w:val="left" w:pos="960"/>
              <w:tab w:val="right" w:leader="dot" w:pos="9016"/>
            </w:tabs>
            <w:rPr>
              <w:rFonts w:eastAsiaTheme="minorEastAsia" w:cs="Arial"/>
              <w:noProof/>
              <w:color w:val="auto"/>
              <w:kern w:val="2"/>
              <w:szCs w:val="24"/>
              <w:lang w:val="en-GB" w:eastAsia="en-GB"/>
              <w14:ligatures w14:val="standardContextual"/>
            </w:rPr>
          </w:pPr>
          <w:hyperlink w:anchor="_Toc177031367" w:history="1">
            <w:r w:rsidRPr="00BB5C2A">
              <w:rPr>
                <w:rStyle w:val="Hyperlink"/>
                <w:rFonts w:cs="Arial"/>
                <w:noProof/>
                <w:lang w:bidi="cy-GB"/>
              </w:rPr>
              <w:t>1.1</w:t>
            </w:r>
            <w:r w:rsidRPr="00BB5C2A">
              <w:rPr>
                <w:rFonts w:eastAsiaTheme="minorEastAsia" w:cs="Arial"/>
                <w:noProof/>
                <w:color w:val="auto"/>
                <w:kern w:val="2"/>
                <w:szCs w:val="24"/>
                <w:lang w:val="en-GB" w:eastAsia="en-GB"/>
                <w14:ligatures w14:val="standardContextual"/>
              </w:rPr>
              <w:tab/>
            </w:r>
            <w:r w:rsidRPr="00BB5C2A">
              <w:rPr>
                <w:rStyle w:val="Hyperlink"/>
                <w:rFonts w:cs="Arial"/>
                <w:noProof/>
                <w:lang w:bidi="cy-GB"/>
              </w:rPr>
              <w:t>Defnyddio Cipio Cynnwys yn Ymarferol</w:t>
            </w:r>
            <w:r w:rsidRPr="00BB5C2A">
              <w:rPr>
                <w:rFonts w:cs="Arial"/>
                <w:noProof/>
                <w:webHidden/>
              </w:rPr>
              <w:tab/>
            </w:r>
            <w:r w:rsidRPr="00BB5C2A">
              <w:rPr>
                <w:rFonts w:cs="Arial"/>
                <w:noProof/>
                <w:webHidden/>
              </w:rPr>
              <w:fldChar w:fldCharType="begin"/>
            </w:r>
            <w:r w:rsidRPr="00BB5C2A">
              <w:rPr>
                <w:rFonts w:cs="Arial"/>
                <w:noProof/>
                <w:webHidden/>
              </w:rPr>
              <w:instrText xml:space="preserve"> PAGEREF _Toc177031367 \h </w:instrText>
            </w:r>
            <w:r w:rsidRPr="00BB5C2A">
              <w:rPr>
                <w:rFonts w:cs="Arial"/>
                <w:noProof/>
                <w:webHidden/>
              </w:rPr>
            </w:r>
            <w:r w:rsidRPr="00BB5C2A">
              <w:rPr>
                <w:rFonts w:cs="Arial"/>
                <w:noProof/>
                <w:webHidden/>
              </w:rPr>
              <w:fldChar w:fldCharType="separate"/>
            </w:r>
            <w:r w:rsidRPr="00BB5C2A">
              <w:rPr>
                <w:rFonts w:cs="Arial"/>
                <w:noProof/>
                <w:webHidden/>
              </w:rPr>
              <w:t>4</w:t>
            </w:r>
            <w:r w:rsidRPr="00BB5C2A">
              <w:rPr>
                <w:rFonts w:cs="Arial"/>
                <w:noProof/>
                <w:webHidden/>
              </w:rPr>
              <w:fldChar w:fldCharType="end"/>
            </w:r>
          </w:hyperlink>
        </w:p>
        <w:p w14:paraId="3FE68001" w14:textId="733EE59B" w:rsidR="00BB5C2A" w:rsidRPr="00BB5C2A" w:rsidRDefault="00BB5C2A">
          <w:pPr>
            <w:pStyle w:val="TOC2"/>
            <w:tabs>
              <w:tab w:val="left" w:pos="960"/>
              <w:tab w:val="right" w:leader="dot" w:pos="9016"/>
            </w:tabs>
            <w:rPr>
              <w:rFonts w:eastAsiaTheme="minorEastAsia" w:cs="Arial"/>
              <w:noProof/>
              <w:color w:val="auto"/>
              <w:kern w:val="2"/>
              <w:szCs w:val="24"/>
              <w:lang w:val="en-GB" w:eastAsia="en-GB"/>
              <w14:ligatures w14:val="standardContextual"/>
            </w:rPr>
          </w:pPr>
          <w:hyperlink w:anchor="_Toc177031368" w:history="1">
            <w:r w:rsidRPr="00BB5C2A">
              <w:rPr>
                <w:rStyle w:val="Hyperlink"/>
                <w:rFonts w:cs="Arial"/>
                <w:noProof/>
                <w:lang w:bidi="cy-GB"/>
              </w:rPr>
              <w:t>1.2</w:t>
            </w:r>
            <w:r w:rsidRPr="00BB5C2A">
              <w:rPr>
                <w:rFonts w:eastAsiaTheme="minorEastAsia" w:cs="Arial"/>
                <w:noProof/>
                <w:color w:val="auto"/>
                <w:kern w:val="2"/>
                <w:szCs w:val="24"/>
                <w:lang w:val="en-GB" w:eastAsia="en-GB"/>
                <w14:ligatures w14:val="standardContextual"/>
              </w:rPr>
              <w:tab/>
            </w:r>
            <w:r w:rsidRPr="00BB5C2A">
              <w:rPr>
                <w:rStyle w:val="Hyperlink"/>
                <w:rFonts w:cs="Arial"/>
                <w:noProof/>
                <w:lang w:bidi="cy-GB"/>
              </w:rPr>
              <w:t>Cyfyngiadau ar Ddefnyddio Cipio Cynnwys</w:t>
            </w:r>
            <w:r w:rsidRPr="00BB5C2A">
              <w:rPr>
                <w:rFonts w:cs="Arial"/>
                <w:noProof/>
                <w:webHidden/>
              </w:rPr>
              <w:tab/>
            </w:r>
            <w:r w:rsidRPr="00BB5C2A">
              <w:rPr>
                <w:rFonts w:cs="Arial"/>
                <w:noProof/>
                <w:webHidden/>
              </w:rPr>
              <w:fldChar w:fldCharType="begin"/>
            </w:r>
            <w:r w:rsidRPr="00BB5C2A">
              <w:rPr>
                <w:rFonts w:cs="Arial"/>
                <w:noProof/>
                <w:webHidden/>
              </w:rPr>
              <w:instrText xml:space="preserve"> PAGEREF _Toc177031368 \h </w:instrText>
            </w:r>
            <w:r w:rsidRPr="00BB5C2A">
              <w:rPr>
                <w:rFonts w:cs="Arial"/>
                <w:noProof/>
                <w:webHidden/>
              </w:rPr>
            </w:r>
            <w:r w:rsidRPr="00BB5C2A">
              <w:rPr>
                <w:rFonts w:cs="Arial"/>
                <w:noProof/>
                <w:webHidden/>
              </w:rPr>
              <w:fldChar w:fldCharType="separate"/>
            </w:r>
            <w:r w:rsidRPr="00BB5C2A">
              <w:rPr>
                <w:rFonts w:cs="Arial"/>
                <w:noProof/>
                <w:webHidden/>
              </w:rPr>
              <w:t>5</w:t>
            </w:r>
            <w:r w:rsidRPr="00BB5C2A">
              <w:rPr>
                <w:rFonts w:cs="Arial"/>
                <w:noProof/>
                <w:webHidden/>
              </w:rPr>
              <w:fldChar w:fldCharType="end"/>
            </w:r>
          </w:hyperlink>
        </w:p>
        <w:p w14:paraId="08C9800E" w14:textId="19E86162" w:rsidR="00BB5C2A" w:rsidRPr="00BB5C2A" w:rsidRDefault="00BB5C2A">
          <w:pPr>
            <w:pStyle w:val="TOC1"/>
            <w:tabs>
              <w:tab w:val="left" w:pos="480"/>
              <w:tab w:val="right" w:leader="dot" w:pos="9016"/>
            </w:tabs>
            <w:rPr>
              <w:rFonts w:eastAsiaTheme="minorEastAsia" w:cs="Arial"/>
              <w:noProof/>
              <w:color w:val="auto"/>
              <w:kern w:val="2"/>
              <w:szCs w:val="24"/>
              <w:lang w:val="en-GB" w:eastAsia="en-GB"/>
              <w14:ligatures w14:val="standardContextual"/>
            </w:rPr>
          </w:pPr>
          <w:hyperlink w:anchor="_Toc177031369" w:history="1">
            <w:r w:rsidRPr="00BB5C2A">
              <w:rPr>
                <w:rStyle w:val="Hyperlink"/>
                <w:rFonts w:cs="Arial"/>
                <w:noProof/>
                <w:lang w:bidi="cy-GB"/>
              </w:rPr>
              <w:t>2</w:t>
            </w:r>
            <w:r w:rsidRPr="00BB5C2A">
              <w:rPr>
                <w:rFonts w:eastAsiaTheme="minorEastAsia" w:cs="Arial"/>
                <w:noProof/>
                <w:color w:val="auto"/>
                <w:kern w:val="2"/>
                <w:szCs w:val="24"/>
                <w:lang w:val="en-GB" w:eastAsia="en-GB"/>
                <w14:ligatures w14:val="standardContextual"/>
              </w:rPr>
              <w:tab/>
            </w:r>
            <w:r w:rsidRPr="00BB5C2A">
              <w:rPr>
                <w:rStyle w:val="Hyperlink"/>
                <w:rFonts w:cs="Arial"/>
                <w:noProof/>
                <w:lang w:bidi="cy-GB"/>
              </w:rPr>
              <w:t>Maint y Ddarpariaeth</w:t>
            </w:r>
            <w:r w:rsidRPr="00BB5C2A">
              <w:rPr>
                <w:rFonts w:cs="Arial"/>
                <w:noProof/>
                <w:webHidden/>
              </w:rPr>
              <w:tab/>
            </w:r>
            <w:r w:rsidRPr="00BB5C2A">
              <w:rPr>
                <w:rFonts w:cs="Arial"/>
                <w:noProof/>
                <w:webHidden/>
              </w:rPr>
              <w:fldChar w:fldCharType="begin"/>
            </w:r>
            <w:r w:rsidRPr="00BB5C2A">
              <w:rPr>
                <w:rFonts w:cs="Arial"/>
                <w:noProof/>
                <w:webHidden/>
              </w:rPr>
              <w:instrText xml:space="preserve"> PAGEREF _Toc177031369 \h </w:instrText>
            </w:r>
            <w:r w:rsidRPr="00BB5C2A">
              <w:rPr>
                <w:rFonts w:cs="Arial"/>
                <w:noProof/>
                <w:webHidden/>
              </w:rPr>
            </w:r>
            <w:r w:rsidRPr="00BB5C2A">
              <w:rPr>
                <w:rFonts w:cs="Arial"/>
                <w:noProof/>
                <w:webHidden/>
              </w:rPr>
              <w:fldChar w:fldCharType="separate"/>
            </w:r>
            <w:r w:rsidRPr="00BB5C2A">
              <w:rPr>
                <w:rFonts w:cs="Arial"/>
                <w:noProof/>
                <w:webHidden/>
              </w:rPr>
              <w:t>5</w:t>
            </w:r>
            <w:r w:rsidRPr="00BB5C2A">
              <w:rPr>
                <w:rFonts w:cs="Arial"/>
                <w:noProof/>
                <w:webHidden/>
              </w:rPr>
              <w:fldChar w:fldCharType="end"/>
            </w:r>
          </w:hyperlink>
        </w:p>
        <w:p w14:paraId="35425CD2" w14:textId="0C8A0E78" w:rsidR="00BB5C2A" w:rsidRPr="00BB5C2A" w:rsidRDefault="00BB5C2A">
          <w:pPr>
            <w:pStyle w:val="TOC2"/>
            <w:tabs>
              <w:tab w:val="left" w:pos="960"/>
              <w:tab w:val="right" w:leader="dot" w:pos="9016"/>
            </w:tabs>
            <w:rPr>
              <w:rFonts w:eastAsiaTheme="minorEastAsia" w:cs="Arial"/>
              <w:noProof/>
              <w:color w:val="auto"/>
              <w:kern w:val="2"/>
              <w:szCs w:val="24"/>
              <w:lang w:val="en-GB" w:eastAsia="en-GB"/>
              <w14:ligatures w14:val="standardContextual"/>
            </w:rPr>
          </w:pPr>
          <w:hyperlink w:anchor="_Toc177031370" w:history="1">
            <w:r w:rsidRPr="00BB5C2A">
              <w:rPr>
                <w:rStyle w:val="Hyperlink"/>
                <w:rFonts w:cs="Arial"/>
                <w:noProof/>
                <w:lang w:bidi="cy-GB"/>
              </w:rPr>
              <w:t>2.1</w:t>
            </w:r>
            <w:r w:rsidRPr="00BB5C2A">
              <w:rPr>
                <w:rFonts w:eastAsiaTheme="minorEastAsia" w:cs="Arial"/>
                <w:noProof/>
                <w:color w:val="auto"/>
                <w:kern w:val="2"/>
                <w:szCs w:val="24"/>
                <w:lang w:val="en-GB" w:eastAsia="en-GB"/>
                <w14:ligatures w14:val="standardContextual"/>
              </w:rPr>
              <w:tab/>
            </w:r>
            <w:r w:rsidRPr="00BB5C2A">
              <w:rPr>
                <w:rStyle w:val="Hyperlink"/>
                <w:rFonts w:cs="Arial"/>
                <w:noProof/>
                <w:lang w:bidi="cy-GB"/>
              </w:rPr>
              <w:t>Bwriadau Defnydd Arferol</w:t>
            </w:r>
            <w:r w:rsidRPr="00BB5C2A">
              <w:rPr>
                <w:rFonts w:cs="Arial"/>
                <w:noProof/>
                <w:webHidden/>
              </w:rPr>
              <w:tab/>
            </w:r>
            <w:r w:rsidRPr="00BB5C2A">
              <w:rPr>
                <w:rFonts w:cs="Arial"/>
                <w:noProof/>
                <w:webHidden/>
              </w:rPr>
              <w:fldChar w:fldCharType="begin"/>
            </w:r>
            <w:r w:rsidRPr="00BB5C2A">
              <w:rPr>
                <w:rFonts w:cs="Arial"/>
                <w:noProof/>
                <w:webHidden/>
              </w:rPr>
              <w:instrText xml:space="preserve"> PAGEREF _Toc177031370 \h </w:instrText>
            </w:r>
            <w:r w:rsidRPr="00BB5C2A">
              <w:rPr>
                <w:rFonts w:cs="Arial"/>
                <w:noProof/>
                <w:webHidden/>
              </w:rPr>
            </w:r>
            <w:r w:rsidRPr="00BB5C2A">
              <w:rPr>
                <w:rFonts w:cs="Arial"/>
                <w:noProof/>
                <w:webHidden/>
              </w:rPr>
              <w:fldChar w:fldCharType="separate"/>
            </w:r>
            <w:r w:rsidRPr="00BB5C2A">
              <w:rPr>
                <w:rFonts w:cs="Arial"/>
                <w:noProof/>
                <w:webHidden/>
              </w:rPr>
              <w:t>5</w:t>
            </w:r>
            <w:r w:rsidRPr="00BB5C2A">
              <w:rPr>
                <w:rFonts w:cs="Arial"/>
                <w:noProof/>
                <w:webHidden/>
              </w:rPr>
              <w:fldChar w:fldCharType="end"/>
            </w:r>
          </w:hyperlink>
        </w:p>
        <w:p w14:paraId="4DEFC5EC" w14:textId="5A5B61CC" w:rsidR="00BB5C2A" w:rsidRPr="00BB5C2A" w:rsidRDefault="00BB5C2A">
          <w:pPr>
            <w:pStyle w:val="TOC2"/>
            <w:tabs>
              <w:tab w:val="left" w:pos="960"/>
              <w:tab w:val="right" w:leader="dot" w:pos="9016"/>
            </w:tabs>
            <w:rPr>
              <w:rFonts w:eastAsiaTheme="minorEastAsia" w:cs="Arial"/>
              <w:noProof/>
              <w:color w:val="auto"/>
              <w:kern w:val="2"/>
              <w:szCs w:val="24"/>
              <w:lang w:val="en-GB" w:eastAsia="en-GB"/>
              <w14:ligatures w14:val="standardContextual"/>
            </w:rPr>
          </w:pPr>
          <w:hyperlink w:anchor="_Toc177031371" w:history="1">
            <w:r w:rsidRPr="00BB5C2A">
              <w:rPr>
                <w:rStyle w:val="Hyperlink"/>
                <w:rFonts w:cs="Arial"/>
                <w:noProof/>
                <w:lang w:bidi="cy-GB"/>
              </w:rPr>
              <w:t>2.2</w:t>
            </w:r>
            <w:r w:rsidRPr="00BB5C2A">
              <w:rPr>
                <w:rFonts w:eastAsiaTheme="minorEastAsia" w:cs="Arial"/>
                <w:noProof/>
                <w:color w:val="auto"/>
                <w:kern w:val="2"/>
                <w:szCs w:val="24"/>
                <w:lang w:val="en-GB" w:eastAsia="en-GB"/>
                <w14:ligatures w14:val="standardContextual"/>
              </w:rPr>
              <w:tab/>
            </w:r>
            <w:r w:rsidRPr="00BB5C2A">
              <w:rPr>
                <w:rStyle w:val="Hyperlink"/>
                <w:rFonts w:cs="Arial"/>
                <w:noProof/>
                <w:lang w:bidi="cy-GB"/>
              </w:rPr>
              <w:t>Mynediad i Gipio Cynnwys Darlithoedd ar gyfer Myfyrwyr ag Anghenion Ychwanegol</w:t>
            </w:r>
            <w:r w:rsidRPr="00BB5C2A">
              <w:rPr>
                <w:rFonts w:cs="Arial"/>
                <w:noProof/>
                <w:webHidden/>
              </w:rPr>
              <w:tab/>
            </w:r>
            <w:r w:rsidRPr="00BB5C2A">
              <w:rPr>
                <w:rFonts w:cs="Arial"/>
                <w:noProof/>
                <w:webHidden/>
              </w:rPr>
              <w:fldChar w:fldCharType="begin"/>
            </w:r>
            <w:r w:rsidRPr="00BB5C2A">
              <w:rPr>
                <w:rFonts w:cs="Arial"/>
                <w:noProof/>
                <w:webHidden/>
              </w:rPr>
              <w:instrText xml:space="preserve"> PAGEREF _Toc177031371 \h </w:instrText>
            </w:r>
            <w:r w:rsidRPr="00BB5C2A">
              <w:rPr>
                <w:rFonts w:cs="Arial"/>
                <w:noProof/>
                <w:webHidden/>
              </w:rPr>
            </w:r>
            <w:r w:rsidRPr="00BB5C2A">
              <w:rPr>
                <w:rFonts w:cs="Arial"/>
                <w:noProof/>
                <w:webHidden/>
              </w:rPr>
              <w:fldChar w:fldCharType="separate"/>
            </w:r>
            <w:r w:rsidRPr="00BB5C2A">
              <w:rPr>
                <w:rFonts w:cs="Arial"/>
                <w:noProof/>
                <w:webHidden/>
              </w:rPr>
              <w:t>6</w:t>
            </w:r>
            <w:r w:rsidRPr="00BB5C2A">
              <w:rPr>
                <w:rFonts w:cs="Arial"/>
                <w:noProof/>
                <w:webHidden/>
              </w:rPr>
              <w:fldChar w:fldCharType="end"/>
            </w:r>
          </w:hyperlink>
        </w:p>
        <w:p w14:paraId="0288BC37" w14:textId="02BA9E35" w:rsidR="00BB5C2A" w:rsidRPr="00BB5C2A" w:rsidRDefault="00BB5C2A">
          <w:pPr>
            <w:pStyle w:val="TOC2"/>
            <w:tabs>
              <w:tab w:val="left" w:pos="960"/>
              <w:tab w:val="right" w:leader="dot" w:pos="9016"/>
            </w:tabs>
            <w:rPr>
              <w:rFonts w:eastAsiaTheme="minorEastAsia" w:cs="Arial"/>
              <w:noProof/>
              <w:color w:val="auto"/>
              <w:kern w:val="2"/>
              <w:szCs w:val="24"/>
              <w:lang w:val="en-GB" w:eastAsia="en-GB"/>
              <w14:ligatures w14:val="standardContextual"/>
            </w:rPr>
          </w:pPr>
          <w:hyperlink w:anchor="_Toc177031372" w:history="1">
            <w:r w:rsidRPr="00BB5C2A">
              <w:rPr>
                <w:rStyle w:val="Hyperlink"/>
                <w:rFonts w:cs="Arial"/>
                <w:noProof/>
                <w:lang w:bidi="cy-GB"/>
              </w:rPr>
              <w:t>2.3</w:t>
            </w:r>
            <w:r w:rsidRPr="00BB5C2A">
              <w:rPr>
                <w:rFonts w:eastAsiaTheme="minorEastAsia" w:cs="Arial"/>
                <w:noProof/>
                <w:color w:val="auto"/>
                <w:kern w:val="2"/>
                <w:szCs w:val="24"/>
                <w:lang w:val="en-GB" w:eastAsia="en-GB"/>
                <w14:ligatures w14:val="standardContextual"/>
              </w:rPr>
              <w:tab/>
            </w:r>
            <w:r w:rsidRPr="00BB5C2A">
              <w:rPr>
                <w:rStyle w:val="Hyperlink"/>
                <w:rFonts w:cs="Arial"/>
                <w:noProof/>
                <w:lang w:bidi="cy-GB"/>
              </w:rPr>
              <w:t>Cyfranogiad a Chydsyniad Myfyrwyr</w:t>
            </w:r>
            <w:r w:rsidRPr="00BB5C2A">
              <w:rPr>
                <w:rFonts w:cs="Arial"/>
                <w:noProof/>
                <w:webHidden/>
              </w:rPr>
              <w:tab/>
            </w:r>
            <w:r w:rsidRPr="00BB5C2A">
              <w:rPr>
                <w:rFonts w:cs="Arial"/>
                <w:noProof/>
                <w:webHidden/>
              </w:rPr>
              <w:fldChar w:fldCharType="begin"/>
            </w:r>
            <w:r w:rsidRPr="00BB5C2A">
              <w:rPr>
                <w:rFonts w:cs="Arial"/>
                <w:noProof/>
                <w:webHidden/>
              </w:rPr>
              <w:instrText xml:space="preserve"> PAGEREF _Toc177031372 \h </w:instrText>
            </w:r>
            <w:r w:rsidRPr="00BB5C2A">
              <w:rPr>
                <w:rFonts w:cs="Arial"/>
                <w:noProof/>
                <w:webHidden/>
              </w:rPr>
            </w:r>
            <w:r w:rsidRPr="00BB5C2A">
              <w:rPr>
                <w:rFonts w:cs="Arial"/>
                <w:noProof/>
                <w:webHidden/>
              </w:rPr>
              <w:fldChar w:fldCharType="separate"/>
            </w:r>
            <w:r w:rsidRPr="00BB5C2A">
              <w:rPr>
                <w:rFonts w:cs="Arial"/>
                <w:noProof/>
                <w:webHidden/>
              </w:rPr>
              <w:t>7</w:t>
            </w:r>
            <w:r w:rsidRPr="00BB5C2A">
              <w:rPr>
                <w:rFonts w:cs="Arial"/>
                <w:noProof/>
                <w:webHidden/>
              </w:rPr>
              <w:fldChar w:fldCharType="end"/>
            </w:r>
          </w:hyperlink>
        </w:p>
        <w:p w14:paraId="52A9366A" w14:textId="5CE6F82A" w:rsidR="00BB5C2A" w:rsidRPr="00BB5C2A" w:rsidRDefault="00BB5C2A">
          <w:pPr>
            <w:pStyle w:val="TOC1"/>
            <w:tabs>
              <w:tab w:val="left" w:pos="480"/>
              <w:tab w:val="right" w:leader="dot" w:pos="9016"/>
            </w:tabs>
            <w:rPr>
              <w:rFonts w:eastAsiaTheme="minorEastAsia" w:cs="Arial"/>
              <w:noProof/>
              <w:color w:val="auto"/>
              <w:kern w:val="2"/>
              <w:szCs w:val="24"/>
              <w:lang w:val="en-GB" w:eastAsia="en-GB"/>
              <w14:ligatures w14:val="standardContextual"/>
            </w:rPr>
          </w:pPr>
          <w:hyperlink w:anchor="_Toc177031373" w:history="1">
            <w:r w:rsidRPr="00BB5C2A">
              <w:rPr>
                <w:rStyle w:val="Hyperlink"/>
                <w:rFonts w:cs="Arial"/>
                <w:noProof/>
                <w:lang w:bidi="cy-GB"/>
              </w:rPr>
              <w:t>3</w:t>
            </w:r>
            <w:r w:rsidRPr="00BB5C2A">
              <w:rPr>
                <w:rFonts w:eastAsiaTheme="minorEastAsia" w:cs="Arial"/>
                <w:noProof/>
                <w:color w:val="auto"/>
                <w:kern w:val="2"/>
                <w:szCs w:val="24"/>
                <w:lang w:val="en-GB" w:eastAsia="en-GB"/>
                <w14:ligatures w14:val="standardContextual"/>
              </w:rPr>
              <w:tab/>
            </w:r>
            <w:r w:rsidRPr="00BB5C2A">
              <w:rPr>
                <w:rStyle w:val="Hyperlink"/>
                <w:rFonts w:cs="Arial"/>
                <w:noProof/>
                <w:lang w:bidi="cy-GB"/>
              </w:rPr>
              <w:t>Cyfryngau a hawlfraint</w:t>
            </w:r>
            <w:r w:rsidRPr="00BB5C2A">
              <w:rPr>
                <w:rFonts w:cs="Arial"/>
                <w:noProof/>
                <w:webHidden/>
              </w:rPr>
              <w:tab/>
            </w:r>
            <w:r w:rsidRPr="00BB5C2A">
              <w:rPr>
                <w:rFonts w:cs="Arial"/>
                <w:noProof/>
                <w:webHidden/>
              </w:rPr>
              <w:fldChar w:fldCharType="begin"/>
            </w:r>
            <w:r w:rsidRPr="00BB5C2A">
              <w:rPr>
                <w:rFonts w:cs="Arial"/>
                <w:noProof/>
                <w:webHidden/>
              </w:rPr>
              <w:instrText xml:space="preserve"> PAGEREF _Toc177031373 \h </w:instrText>
            </w:r>
            <w:r w:rsidRPr="00BB5C2A">
              <w:rPr>
                <w:rFonts w:cs="Arial"/>
                <w:noProof/>
                <w:webHidden/>
              </w:rPr>
            </w:r>
            <w:r w:rsidRPr="00BB5C2A">
              <w:rPr>
                <w:rFonts w:cs="Arial"/>
                <w:noProof/>
                <w:webHidden/>
              </w:rPr>
              <w:fldChar w:fldCharType="separate"/>
            </w:r>
            <w:r w:rsidRPr="00BB5C2A">
              <w:rPr>
                <w:rFonts w:cs="Arial"/>
                <w:noProof/>
                <w:webHidden/>
              </w:rPr>
              <w:t>7</w:t>
            </w:r>
            <w:r w:rsidRPr="00BB5C2A">
              <w:rPr>
                <w:rFonts w:cs="Arial"/>
                <w:noProof/>
                <w:webHidden/>
              </w:rPr>
              <w:fldChar w:fldCharType="end"/>
            </w:r>
          </w:hyperlink>
        </w:p>
        <w:p w14:paraId="40994F56" w14:textId="3C1F9B0B" w:rsidR="00BB5C2A" w:rsidRPr="00BB5C2A" w:rsidRDefault="00BB5C2A">
          <w:pPr>
            <w:pStyle w:val="TOC2"/>
            <w:tabs>
              <w:tab w:val="left" w:pos="960"/>
              <w:tab w:val="right" w:leader="dot" w:pos="9016"/>
            </w:tabs>
            <w:rPr>
              <w:rFonts w:eastAsiaTheme="minorEastAsia" w:cs="Arial"/>
              <w:noProof/>
              <w:color w:val="auto"/>
              <w:kern w:val="2"/>
              <w:szCs w:val="24"/>
              <w:lang w:val="en-GB" w:eastAsia="en-GB"/>
              <w14:ligatures w14:val="standardContextual"/>
            </w:rPr>
          </w:pPr>
          <w:hyperlink w:anchor="_Toc177031374" w:history="1">
            <w:r w:rsidRPr="00BB5C2A">
              <w:rPr>
                <w:rStyle w:val="Hyperlink"/>
                <w:rFonts w:cs="Arial"/>
                <w:noProof/>
                <w:lang w:bidi="cy-GB"/>
              </w:rPr>
              <w:t>3.1</w:t>
            </w:r>
            <w:r w:rsidRPr="00BB5C2A">
              <w:rPr>
                <w:rFonts w:eastAsiaTheme="minorEastAsia" w:cs="Arial"/>
                <w:noProof/>
                <w:color w:val="auto"/>
                <w:kern w:val="2"/>
                <w:szCs w:val="24"/>
                <w:lang w:val="en-GB" w:eastAsia="en-GB"/>
                <w14:ligatures w14:val="standardContextual"/>
              </w:rPr>
              <w:tab/>
            </w:r>
            <w:r w:rsidRPr="00BB5C2A">
              <w:rPr>
                <w:rStyle w:val="Hyperlink"/>
                <w:rFonts w:cs="Arial"/>
                <w:noProof/>
                <w:lang w:bidi="cy-GB"/>
              </w:rPr>
              <w:t>Defnyddio Deunyddiau Trydydd Parti</w:t>
            </w:r>
            <w:r w:rsidRPr="00BB5C2A">
              <w:rPr>
                <w:rFonts w:cs="Arial"/>
                <w:noProof/>
                <w:webHidden/>
              </w:rPr>
              <w:tab/>
            </w:r>
            <w:r w:rsidRPr="00BB5C2A">
              <w:rPr>
                <w:rFonts w:cs="Arial"/>
                <w:noProof/>
                <w:webHidden/>
              </w:rPr>
              <w:fldChar w:fldCharType="begin"/>
            </w:r>
            <w:r w:rsidRPr="00BB5C2A">
              <w:rPr>
                <w:rFonts w:cs="Arial"/>
                <w:noProof/>
                <w:webHidden/>
              </w:rPr>
              <w:instrText xml:space="preserve"> PAGEREF _Toc177031374 \h </w:instrText>
            </w:r>
            <w:r w:rsidRPr="00BB5C2A">
              <w:rPr>
                <w:rFonts w:cs="Arial"/>
                <w:noProof/>
                <w:webHidden/>
              </w:rPr>
            </w:r>
            <w:r w:rsidRPr="00BB5C2A">
              <w:rPr>
                <w:rFonts w:cs="Arial"/>
                <w:noProof/>
                <w:webHidden/>
              </w:rPr>
              <w:fldChar w:fldCharType="separate"/>
            </w:r>
            <w:r w:rsidRPr="00BB5C2A">
              <w:rPr>
                <w:rFonts w:cs="Arial"/>
                <w:noProof/>
                <w:webHidden/>
              </w:rPr>
              <w:t>7</w:t>
            </w:r>
            <w:r w:rsidRPr="00BB5C2A">
              <w:rPr>
                <w:rFonts w:cs="Arial"/>
                <w:noProof/>
                <w:webHidden/>
              </w:rPr>
              <w:fldChar w:fldCharType="end"/>
            </w:r>
          </w:hyperlink>
        </w:p>
        <w:p w14:paraId="54856404" w14:textId="787A667E" w:rsidR="00BB5C2A" w:rsidRPr="00BB5C2A" w:rsidRDefault="00BB5C2A">
          <w:pPr>
            <w:pStyle w:val="TOC2"/>
            <w:tabs>
              <w:tab w:val="left" w:pos="960"/>
              <w:tab w:val="right" w:leader="dot" w:pos="9016"/>
            </w:tabs>
            <w:rPr>
              <w:rFonts w:eastAsiaTheme="minorEastAsia" w:cs="Arial"/>
              <w:noProof/>
              <w:color w:val="auto"/>
              <w:kern w:val="2"/>
              <w:szCs w:val="24"/>
              <w:lang w:val="en-GB" w:eastAsia="en-GB"/>
              <w14:ligatures w14:val="standardContextual"/>
            </w:rPr>
          </w:pPr>
          <w:hyperlink w:anchor="_Toc177031375" w:history="1">
            <w:r w:rsidRPr="00BB5C2A">
              <w:rPr>
                <w:rStyle w:val="Hyperlink"/>
                <w:rFonts w:cs="Arial"/>
                <w:noProof/>
                <w:lang w:bidi="cy-GB"/>
              </w:rPr>
              <w:t>3.2</w:t>
            </w:r>
            <w:r w:rsidRPr="00BB5C2A">
              <w:rPr>
                <w:rFonts w:eastAsiaTheme="minorEastAsia" w:cs="Arial"/>
                <w:noProof/>
                <w:color w:val="auto"/>
                <w:kern w:val="2"/>
                <w:szCs w:val="24"/>
                <w:lang w:val="en-GB" w:eastAsia="en-GB"/>
                <w14:ligatures w14:val="standardContextual"/>
              </w:rPr>
              <w:tab/>
            </w:r>
            <w:r w:rsidRPr="00BB5C2A">
              <w:rPr>
                <w:rStyle w:val="Hyperlink"/>
                <w:rFonts w:cs="Arial"/>
                <w:noProof/>
                <w:lang w:bidi="cy-GB"/>
              </w:rPr>
              <w:t>Perchnogaeth</w:t>
            </w:r>
            <w:r w:rsidRPr="00BB5C2A">
              <w:rPr>
                <w:rFonts w:cs="Arial"/>
                <w:noProof/>
                <w:webHidden/>
              </w:rPr>
              <w:tab/>
            </w:r>
            <w:r w:rsidRPr="00BB5C2A">
              <w:rPr>
                <w:rFonts w:cs="Arial"/>
                <w:noProof/>
                <w:webHidden/>
              </w:rPr>
              <w:fldChar w:fldCharType="begin"/>
            </w:r>
            <w:r w:rsidRPr="00BB5C2A">
              <w:rPr>
                <w:rFonts w:cs="Arial"/>
                <w:noProof/>
                <w:webHidden/>
              </w:rPr>
              <w:instrText xml:space="preserve"> PAGEREF _Toc177031375 \h </w:instrText>
            </w:r>
            <w:r w:rsidRPr="00BB5C2A">
              <w:rPr>
                <w:rFonts w:cs="Arial"/>
                <w:noProof/>
                <w:webHidden/>
              </w:rPr>
            </w:r>
            <w:r w:rsidRPr="00BB5C2A">
              <w:rPr>
                <w:rFonts w:cs="Arial"/>
                <w:noProof/>
                <w:webHidden/>
              </w:rPr>
              <w:fldChar w:fldCharType="separate"/>
            </w:r>
            <w:r w:rsidRPr="00BB5C2A">
              <w:rPr>
                <w:rFonts w:cs="Arial"/>
                <w:noProof/>
                <w:webHidden/>
              </w:rPr>
              <w:t>8</w:t>
            </w:r>
            <w:r w:rsidRPr="00BB5C2A">
              <w:rPr>
                <w:rFonts w:cs="Arial"/>
                <w:noProof/>
                <w:webHidden/>
              </w:rPr>
              <w:fldChar w:fldCharType="end"/>
            </w:r>
          </w:hyperlink>
        </w:p>
        <w:p w14:paraId="46F46B80" w14:textId="1B031632" w:rsidR="00BB5C2A" w:rsidRPr="00BB5C2A" w:rsidRDefault="00BB5C2A" w:rsidP="00BB5C2A">
          <w:pPr>
            <w:pStyle w:val="TOC2"/>
            <w:tabs>
              <w:tab w:val="left" w:pos="960"/>
              <w:tab w:val="right" w:leader="dot" w:pos="9016"/>
            </w:tabs>
            <w:rPr>
              <w:rFonts w:cs="Arial"/>
              <w:noProof/>
              <w:color w:val="467886" w:themeColor="hyperlink"/>
              <w:u w:val="single"/>
            </w:rPr>
          </w:pPr>
          <w:hyperlink w:anchor="_Toc177031376" w:history="1">
            <w:r w:rsidRPr="00BB5C2A">
              <w:rPr>
                <w:rStyle w:val="Hyperlink"/>
                <w:rFonts w:cs="Arial"/>
                <w:noProof/>
                <w:lang w:bidi="cy-GB"/>
              </w:rPr>
              <w:t>3.3</w:t>
            </w:r>
            <w:r w:rsidRPr="00BB5C2A">
              <w:rPr>
                <w:rFonts w:eastAsiaTheme="minorEastAsia" w:cs="Arial"/>
                <w:noProof/>
                <w:color w:val="auto"/>
                <w:kern w:val="2"/>
                <w:szCs w:val="24"/>
                <w:lang w:val="en-GB" w:eastAsia="en-GB"/>
                <w14:ligatures w14:val="standardContextual"/>
              </w:rPr>
              <w:tab/>
            </w:r>
            <w:r w:rsidRPr="00BB5C2A">
              <w:rPr>
                <w:rStyle w:val="Hyperlink"/>
                <w:rFonts w:cs="Arial"/>
                <w:noProof/>
                <w:lang w:bidi="cy-GB"/>
              </w:rPr>
              <w:t>Cadw Recordiadau</w:t>
            </w:r>
            <w:r w:rsidRPr="00BB5C2A">
              <w:rPr>
                <w:rFonts w:cs="Arial"/>
                <w:noProof/>
                <w:webHidden/>
              </w:rPr>
              <w:tab/>
            </w:r>
            <w:r w:rsidRPr="00BB5C2A">
              <w:rPr>
                <w:rFonts w:cs="Arial"/>
                <w:noProof/>
                <w:webHidden/>
              </w:rPr>
              <w:fldChar w:fldCharType="begin"/>
            </w:r>
            <w:r w:rsidRPr="00BB5C2A">
              <w:rPr>
                <w:rFonts w:cs="Arial"/>
                <w:noProof/>
                <w:webHidden/>
              </w:rPr>
              <w:instrText xml:space="preserve"> PAGEREF _Toc177031376 \h </w:instrText>
            </w:r>
            <w:r w:rsidRPr="00BB5C2A">
              <w:rPr>
                <w:rFonts w:cs="Arial"/>
                <w:noProof/>
                <w:webHidden/>
              </w:rPr>
            </w:r>
            <w:r w:rsidRPr="00BB5C2A">
              <w:rPr>
                <w:rFonts w:cs="Arial"/>
                <w:noProof/>
                <w:webHidden/>
              </w:rPr>
              <w:fldChar w:fldCharType="separate"/>
            </w:r>
            <w:r w:rsidRPr="00BB5C2A">
              <w:rPr>
                <w:rFonts w:cs="Arial"/>
                <w:noProof/>
                <w:webHidden/>
              </w:rPr>
              <w:t>8</w:t>
            </w:r>
            <w:r w:rsidRPr="00BB5C2A">
              <w:rPr>
                <w:rFonts w:cs="Arial"/>
                <w:noProof/>
                <w:webHidden/>
              </w:rPr>
              <w:fldChar w:fldCharType="end"/>
            </w:r>
          </w:hyperlink>
        </w:p>
        <w:p w14:paraId="36ED4E18" w14:textId="6EFBCA91" w:rsidR="00BB5C2A" w:rsidRPr="00BB5C2A" w:rsidRDefault="00BB5C2A" w:rsidP="00BB5C2A">
          <w:pPr>
            <w:rPr>
              <w:rFonts w:ascii="Arial" w:hAnsi="Arial" w:cs="Arial"/>
            </w:rPr>
          </w:pPr>
          <w:r w:rsidRPr="00BB5C2A">
            <w:rPr>
              <w:rFonts w:ascii="Arial" w:hAnsi="Arial" w:cs="Arial"/>
            </w:rPr>
            <w:t>Atodiad A: ............................................................................................................................ 9</w:t>
          </w:r>
        </w:p>
        <w:p w14:paraId="59B7E961" w14:textId="61B9ADB2" w:rsidR="00BB5C2A" w:rsidRPr="00BB5C2A" w:rsidRDefault="00BB5C2A" w:rsidP="00BB5C2A">
          <w:pPr>
            <w:rPr>
              <w:rFonts w:ascii="Arial" w:hAnsi="Arial" w:cs="Arial"/>
            </w:rPr>
          </w:pPr>
          <w:r w:rsidRPr="00BB5C2A">
            <w:rPr>
              <w:rFonts w:ascii="Arial" w:hAnsi="Arial" w:cs="Arial"/>
            </w:rPr>
            <w:t>Atodiad B: .......................................................................................................................... 10</w:t>
          </w:r>
        </w:p>
        <w:p w14:paraId="30C972D0" w14:textId="0817FAF4" w:rsidR="008D5C44" w:rsidRPr="00BB5C2A" w:rsidRDefault="008D5C44" w:rsidP="008D5C44">
          <w:pPr>
            <w:rPr>
              <w:rFonts w:ascii="Arial" w:hAnsi="Arial" w:cs="Arial"/>
            </w:rPr>
          </w:pPr>
          <w:r w:rsidRPr="00BB5C2A">
            <w:rPr>
              <w:rFonts w:ascii="Arial" w:hAnsi="Arial" w:cs="Arial"/>
              <w:noProof/>
              <w:lang w:bidi="cy-GB"/>
            </w:rPr>
            <w:fldChar w:fldCharType="end"/>
          </w:r>
          <w:r w:rsidR="00BB5C2A" w:rsidRPr="00BB5C2A">
            <w:rPr>
              <w:rFonts w:ascii="Arial" w:hAnsi="Arial" w:cs="Arial"/>
              <w:noProof/>
              <w:lang w:bidi="cy-GB"/>
            </w:rPr>
            <w:t>Atodiad C: ................................................................................................................</w:t>
          </w:r>
          <w:r w:rsidR="00BB5C2A">
            <w:rPr>
              <w:rFonts w:ascii="Arial" w:hAnsi="Arial" w:cs="Arial"/>
              <w:noProof/>
              <w:lang w:bidi="cy-GB"/>
            </w:rPr>
            <w:t>.......</w:t>
          </w:r>
          <w:r w:rsidR="00BB5C2A" w:rsidRPr="00BB5C2A">
            <w:rPr>
              <w:rFonts w:ascii="Arial" w:hAnsi="Arial" w:cs="Arial"/>
              <w:noProof/>
              <w:lang w:bidi="cy-GB"/>
            </w:rPr>
            <w:t>... 11</w:t>
          </w:r>
        </w:p>
      </w:sdtContent>
    </w:sdt>
    <w:p w14:paraId="449BBC17" w14:textId="44F70B1F" w:rsidR="00025CD7" w:rsidRDefault="00025CD7">
      <w:pPr>
        <w:rPr>
          <w:color w:val="0E2841" w:themeColor="text2"/>
        </w:rPr>
      </w:pPr>
      <w:r>
        <w:rPr>
          <w:color w:val="0E2841" w:themeColor="text2"/>
          <w:lang w:bidi="cy-GB"/>
        </w:rPr>
        <w:br w:type="page"/>
      </w:r>
    </w:p>
    <w:p w14:paraId="0EA16CBC" w14:textId="34EF9680" w:rsidR="00525DFE" w:rsidRDefault="00525DFE" w:rsidP="008D5C44">
      <w:pPr>
        <w:pStyle w:val="Heading1"/>
        <w:ind w:left="431" w:hanging="431"/>
      </w:pPr>
      <w:bookmarkStart w:id="2" w:name="_Toc177031361"/>
      <w:r>
        <w:rPr>
          <w:lang w:bidi="cy-GB"/>
        </w:rPr>
        <w:lastRenderedPageBreak/>
        <w:t>Polisi Cipio Cynnwys</w:t>
      </w:r>
      <w:bookmarkEnd w:id="2"/>
    </w:p>
    <w:p w14:paraId="344A9A12" w14:textId="573D7A51" w:rsidR="008D5C44" w:rsidRDefault="008D5C44" w:rsidP="008D5C44">
      <w:pPr>
        <w:pStyle w:val="Heading1"/>
        <w:ind w:left="431" w:hanging="431"/>
        <w:rPr>
          <w:color w:val="000000" w:themeColor="text1"/>
        </w:rPr>
      </w:pPr>
      <w:bookmarkStart w:id="3" w:name="_Toc177031362"/>
      <w:r>
        <w:rPr>
          <w:lang w:bidi="cy-GB"/>
        </w:rPr>
        <w:t>0</w:t>
      </w:r>
      <w:r>
        <w:rPr>
          <w:lang w:bidi="cy-GB"/>
        </w:rPr>
        <w:tab/>
        <w:t xml:space="preserve">Cyd-destun </w:t>
      </w:r>
      <w:r w:rsidR="00BB5C2A">
        <w:rPr>
          <w:lang w:bidi="cy-GB"/>
        </w:rPr>
        <w:t xml:space="preserve">y </w:t>
      </w:r>
      <w:r>
        <w:rPr>
          <w:lang w:bidi="cy-GB"/>
        </w:rPr>
        <w:t>Polisi</w:t>
      </w:r>
      <w:bookmarkEnd w:id="3"/>
    </w:p>
    <w:p w14:paraId="2D056488" w14:textId="77777777" w:rsidR="008D5C44" w:rsidRDefault="008D5C44" w:rsidP="008D5C44">
      <w:pPr>
        <w:pStyle w:val="Heading2"/>
        <w:ind w:left="578" w:hanging="578"/>
      </w:pPr>
      <w:bookmarkStart w:id="4" w:name="_Toc177031363"/>
      <w:r>
        <w:rPr>
          <w:lang w:bidi="cy-GB"/>
        </w:rPr>
        <w:t>0.1</w:t>
      </w:r>
      <w:r>
        <w:rPr>
          <w:lang w:bidi="cy-GB"/>
        </w:rPr>
        <w:tab/>
        <w:t>Pwrpas Strategol</w:t>
      </w:r>
      <w:bookmarkEnd w:id="4"/>
    </w:p>
    <w:p w14:paraId="42EE6D87" w14:textId="31C35155" w:rsidR="008D5C44" w:rsidRDefault="008D5C44" w:rsidP="008D5C44">
      <w:pPr>
        <w:ind w:left="720" w:hanging="720"/>
      </w:pPr>
      <w:r>
        <w:rPr>
          <w:lang w:bidi="cy-GB"/>
        </w:rPr>
        <w:t>0.1.1</w:t>
      </w:r>
      <w:r>
        <w:rPr>
          <w:lang w:bidi="cy-GB"/>
        </w:rPr>
        <w:tab/>
        <w:t xml:space="preserve">Elfen annatod o Strategaeth 2030 yw i'r Brifysgol barhau i ddarparu amgylcheddau dysgu sy'n darparu amgylcheddau dysgu amrywiol, cynhwysol, dilys ac ymestynnol. Fel rhan o hyn, mae’r Brifysgol yn bwriadu i fyfyrwyr allu ailymweld ac adolygu recordiadau </w:t>
      </w:r>
      <w:r w:rsidR="00BB5C2A">
        <w:rPr>
          <w:lang w:bidi="cy-GB"/>
        </w:rPr>
        <w:t>o g</w:t>
      </w:r>
      <w:r>
        <w:rPr>
          <w:lang w:bidi="cy-GB"/>
        </w:rPr>
        <w:t xml:space="preserve">ynnwys darlithoedd fel rhan o’r portffolio o adnoddau sydd ar gael iddynt wrth strwythuro eu hastudiaethau a’u hymwneud â deunyddiau dysgu. </w:t>
      </w:r>
    </w:p>
    <w:p w14:paraId="4FECAFC1" w14:textId="3F36054C" w:rsidR="008D5C44" w:rsidRDefault="008D5C44" w:rsidP="008D5C44">
      <w:pPr>
        <w:ind w:left="720" w:hanging="720"/>
      </w:pPr>
      <w:r>
        <w:rPr>
          <w:lang w:bidi="cy-GB"/>
        </w:rPr>
        <w:t>0.1.2</w:t>
      </w:r>
      <w:r>
        <w:rPr>
          <w:lang w:bidi="cy-GB"/>
        </w:rPr>
        <w:tab/>
        <w:t xml:space="preserve">Mae'r pwrpas hwn wedi'i fwriadu ar gyfer pob myfyriwr, a, yn arbennig, yn ystyried myfyrwyr ag anghenion penodol y mae adolygiad o'r cynnwys a ddarperir yn gymorth angenrheidiol i'w dysgu personol a'u hymgysylltiad ystyrlon. </w:t>
      </w:r>
    </w:p>
    <w:p w14:paraId="461F658A" w14:textId="33BCA3D9" w:rsidR="008D5C44" w:rsidRDefault="008D5C44" w:rsidP="008D5C44">
      <w:pPr>
        <w:ind w:left="720" w:hanging="720"/>
      </w:pPr>
      <w:r>
        <w:rPr>
          <w:lang w:bidi="cy-GB"/>
        </w:rPr>
        <w:t>0.1.3</w:t>
      </w:r>
      <w:r>
        <w:rPr>
          <w:lang w:bidi="cy-GB"/>
        </w:rPr>
        <w:tab/>
        <w:t xml:space="preserve">Yn ogystal, mae </w:t>
      </w:r>
      <w:r w:rsidR="00525D7F">
        <w:rPr>
          <w:lang w:bidi="cy-GB"/>
        </w:rPr>
        <w:t>recordio</w:t>
      </w:r>
      <w:r>
        <w:rPr>
          <w:lang w:bidi="cy-GB"/>
        </w:rPr>
        <w:t xml:space="preserve"> cynnwys darlithoedd bellach yn nodwedd safonol yn y dirwedd addysg uwch fodern ac mae polisi clir ynghylch cipio cynnwys er mwyn sicrhau y gellir cyfleu negeseuon allweddol i fyfyrwyr presennol a darpar fyfyrwyr.</w:t>
      </w:r>
    </w:p>
    <w:p w14:paraId="3D874496" w14:textId="77777777" w:rsidR="008D5C44" w:rsidRDefault="008D5C44" w:rsidP="008D5C44">
      <w:pPr>
        <w:pStyle w:val="Heading2"/>
        <w:ind w:left="578" w:hanging="578"/>
      </w:pPr>
      <w:bookmarkStart w:id="5" w:name="_Toc177031364"/>
      <w:r>
        <w:rPr>
          <w:lang w:bidi="cy-GB"/>
        </w:rPr>
        <w:t>0.2</w:t>
      </w:r>
      <w:r>
        <w:rPr>
          <w:lang w:bidi="cy-GB"/>
        </w:rPr>
        <w:tab/>
        <w:t>Nod a Chwmpas y Polisi</w:t>
      </w:r>
      <w:bookmarkEnd w:id="5"/>
    </w:p>
    <w:p w14:paraId="095F0616" w14:textId="77777777" w:rsidR="008D5C44" w:rsidRDefault="008D5C44" w:rsidP="008D5C44">
      <w:pPr>
        <w:ind w:left="720" w:hanging="720"/>
      </w:pPr>
      <w:r>
        <w:rPr>
          <w:lang w:bidi="cy-GB"/>
        </w:rPr>
        <w:t>0.2.1</w:t>
      </w:r>
      <w:r>
        <w:rPr>
          <w:lang w:bidi="cy-GB"/>
        </w:rPr>
        <w:tab/>
        <w:t xml:space="preserve">Nod y polisi hwn yw darparu eglurder ac arweiniad ynghylch gweithredu cipio cynnwys, y cyfeirir ato fel arfer ond nid yn gyfan gwbl fel ‘cipio darlithoedd’, ac ar hawliau a chyfrifoldebau’r rhai dan sylw: y Brifysgol, ei staff a’i myfyrwyr, a chyfranogwyr eraill a allai fod yn rhan o gynnwys wedi'i recordio. </w:t>
      </w:r>
    </w:p>
    <w:p w14:paraId="1D793A6F" w14:textId="77777777" w:rsidR="008D5C44" w:rsidRDefault="008D5C44" w:rsidP="008D5C44">
      <w:pPr>
        <w:ind w:left="720" w:hanging="720"/>
      </w:pPr>
      <w:r>
        <w:rPr>
          <w:lang w:bidi="cy-GB"/>
        </w:rPr>
        <w:t>0.2.2</w:t>
      </w:r>
      <w:r>
        <w:rPr>
          <w:lang w:bidi="cy-GB"/>
        </w:rPr>
        <w:tab/>
        <w:t>Trwy'r eglurder hwn, mae'r polisi hwn felly yn bwriadu sicrhau bod ystafelloedd darlithio yn parhau i fod yn lle diogel a chyfrinachol ar gyfer dysgu, addysgu ac ymgysylltu â myfyrwyr i bawb sy'n gysylltiedig.</w:t>
      </w:r>
    </w:p>
    <w:p w14:paraId="4EC36FE4" w14:textId="1059558E" w:rsidR="008D5C44" w:rsidRDefault="008D5C44" w:rsidP="008D5C44">
      <w:pPr>
        <w:ind w:left="720" w:hanging="720"/>
      </w:pPr>
      <w:r>
        <w:rPr>
          <w:lang w:bidi="cy-GB"/>
        </w:rPr>
        <w:t>0.2.3</w:t>
      </w:r>
      <w:r>
        <w:rPr>
          <w:lang w:bidi="cy-GB"/>
        </w:rPr>
        <w:tab/>
        <w:t>Mae'r polisi'n ymdrin â'r hyn y cyfeirir atynt fel arfer fel 'darlithoedd' a gyflwynir mewn ystafelloedd lle mae cipio cynnwys yn cael ei hwyluso gan wasanaeth cipio cynnwys y Brifysgol. Mae hefyd yn llywio dibenion eraill megis darlithoedd i'r cyhoedd, recordiadau a wneir fel gwrthrychau dysgu y gellir eu hailddefnyddio, neu ar gyfer dysgu ar-lein. Fodd bynnag, mae ffocws cwmpas y polisi ar faes craidd cipio cynnwys darlithoedd, fel y deellir yn y ffordd arferol fel y man lle mae'r cwricwlwm yn cael ei gyflwyno'n sylweddol.</w:t>
      </w:r>
    </w:p>
    <w:p w14:paraId="3AA8672E" w14:textId="77777777" w:rsidR="008D5C44" w:rsidRDefault="008D5C44" w:rsidP="008D5C44">
      <w:pPr>
        <w:pStyle w:val="Heading2"/>
        <w:ind w:left="578" w:hanging="578"/>
      </w:pPr>
      <w:bookmarkStart w:id="6" w:name="_Toc177031365"/>
      <w:r>
        <w:rPr>
          <w:lang w:bidi="cy-GB"/>
        </w:rPr>
        <w:t>0.3</w:t>
      </w:r>
      <w:r>
        <w:rPr>
          <w:lang w:bidi="cy-GB"/>
        </w:rPr>
        <w:tab/>
        <w:t>Diogelwch Data a Phreifatrwydd</w:t>
      </w:r>
      <w:bookmarkEnd w:id="6"/>
    </w:p>
    <w:p w14:paraId="698B1205" w14:textId="56BF5F3C" w:rsidR="008D5C44" w:rsidRDefault="008D5C44" w:rsidP="008D5C44">
      <w:pPr>
        <w:ind w:left="720" w:hanging="720"/>
      </w:pPr>
      <w:r>
        <w:rPr>
          <w:lang w:bidi="cy-GB"/>
        </w:rPr>
        <w:t>0.3.1</w:t>
      </w:r>
      <w:r>
        <w:rPr>
          <w:lang w:bidi="cy-GB"/>
        </w:rPr>
        <w:tab/>
        <w:t xml:space="preserve">Mae'r polisi a gweithrediad cipio cynnwys yn cael ei lywio a'i gyfarwyddo gan Prifysgol cydymffurfio â data. Ni chaiff unrhyw ddata personol ei </w:t>
      </w:r>
      <w:r w:rsidR="00A065F2">
        <w:rPr>
          <w:lang w:bidi="cy-GB"/>
        </w:rPr>
        <w:t xml:space="preserve">recordio </w:t>
      </w:r>
      <w:r>
        <w:rPr>
          <w:lang w:bidi="cy-GB"/>
        </w:rPr>
        <w:t xml:space="preserve">ac ni fydd myfyrwyr yn cael eu hadnabod na'u hadnabod yn y drefn arferol. </w:t>
      </w:r>
    </w:p>
    <w:p w14:paraId="173F4081" w14:textId="77777777" w:rsidR="008D5C44" w:rsidRDefault="008D5C44" w:rsidP="008D5C44">
      <w:pPr>
        <w:ind w:left="720" w:hanging="720"/>
      </w:pPr>
      <w:r>
        <w:rPr>
          <w:lang w:bidi="cy-GB"/>
        </w:rPr>
        <w:t>0.3.2</w:t>
      </w:r>
      <w:r>
        <w:rPr>
          <w:lang w:bidi="cy-GB"/>
        </w:rPr>
        <w:tab/>
        <w:t xml:space="preserve">Mae cipio cynnwys ar gael ar gyfer astudio preifat ac adolygu myfyrwyr yn unig. Mae'r Brifysgol yn ystyried bod rhannu recordiadau darlithoedd heb awdurdod gan fyfyrwyr neu staff yn achos difrifol o dorri uniondeb academaidd. </w:t>
      </w:r>
      <w:r>
        <w:rPr>
          <w:lang w:bidi="cy-GB"/>
        </w:rPr>
        <w:br/>
      </w:r>
    </w:p>
    <w:p w14:paraId="709A63E9" w14:textId="329C73CE" w:rsidR="008D5C44" w:rsidRDefault="008D5C44" w:rsidP="008D5C44">
      <w:pPr>
        <w:pStyle w:val="Heading1"/>
        <w:ind w:left="431" w:hanging="431"/>
      </w:pPr>
      <w:bookmarkStart w:id="7" w:name="_Toc177031366"/>
      <w:r>
        <w:rPr>
          <w:lang w:bidi="cy-GB"/>
        </w:rPr>
        <w:lastRenderedPageBreak/>
        <w:t>1</w:t>
      </w:r>
      <w:r>
        <w:rPr>
          <w:lang w:bidi="cy-GB"/>
        </w:rPr>
        <w:tab/>
        <w:t>Defnyddio</w:t>
      </w:r>
      <w:r w:rsidR="00356E3E">
        <w:rPr>
          <w:lang w:bidi="cy-GB"/>
        </w:rPr>
        <w:t xml:space="preserve"> Cipio</w:t>
      </w:r>
      <w:r>
        <w:rPr>
          <w:lang w:bidi="cy-GB"/>
        </w:rPr>
        <w:t xml:space="preserve"> Cynnwys</w:t>
      </w:r>
      <w:bookmarkEnd w:id="7"/>
    </w:p>
    <w:p w14:paraId="6DF7D3AF" w14:textId="485CFE81" w:rsidR="008D5C44" w:rsidRDefault="008D5C44" w:rsidP="008D5C44">
      <w:pPr>
        <w:pStyle w:val="Heading2"/>
        <w:ind w:left="578" w:hanging="578"/>
      </w:pPr>
      <w:bookmarkStart w:id="8" w:name="_Toc177031367"/>
      <w:r>
        <w:rPr>
          <w:lang w:bidi="cy-GB"/>
        </w:rPr>
        <w:t>1.1</w:t>
      </w:r>
      <w:r>
        <w:rPr>
          <w:lang w:bidi="cy-GB"/>
        </w:rPr>
        <w:tab/>
        <w:t>Defnyddio</w:t>
      </w:r>
      <w:r w:rsidR="00356E3E">
        <w:rPr>
          <w:lang w:bidi="cy-GB"/>
        </w:rPr>
        <w:t xml:space="preserve"> Cipio</w:t>
      </w:r>
      <w:r>
        <w:rPr>
          <w:lang w:bidi="cy-GB"/>
        </w:rPr>
        <w:t xml:space="preserve"> Cynnwys yn Ymarferol</w:t>
      </w:r>
      <w:bookmarkEnd w:id="8"/>
    </w:p>
    <w:p w14:paraId="5780CC18" w14:textId="7D3ADC77" w:rsidR="008D5C44" w:rsidRDefault="008D5C44" w:rsidP="008D5C44">
      <w:pPr>
        <w:ind w:left="720" w:hanging="720"/>
      </w:pPr>
      <w:r>
        <w:rPr>
          <w:lang w:bidi="cy-GB"/>
        </w:rPr>
        <w:t>1.1.1</w:t>
      </w:r>
      <w:r>
        <w:rPr>
          <w:lang w:bidi="cy-GB"/>
        </w:rPr>
        <w:tab/>
        <w:t xml:space="preserve">Nod y Brifysgol yw darparu recordiadau o gynnwys darlithoedd i fyfyrwyr fel mater o drefn, yn amodol ar lefel y ddarpariaeth a ddisgrifir isod. Y bwriad yw cefnogi myfyrwyr i strwythuro eu hastudiaethau ac ymgysylltu â deunyddiau dysgu. Oherwydd mai pwrpas y deunyddiau hyn yw cynorthwyo myfyrwyr i adolygu, ni fwriedir i gipio cynnwys darlithoedd gymryd lle presenoldeb mewn darlithoedd, ac ni ddylid ystyried cipio cynnwys fel dirprwy ar gyfer pob rhyngweithiad dysgu a all ddigwydd yn yr amgylchedd byw. Dylid nodi mai prif ddiben cipio darlithoedd yw </w:t>
      </w:r>
      <w:r w:rsidR="00A065F2">
        <w:rPr>
          <w:lang w:bidi="cy-GB"/>
        </w:rPr>
        <w:t>recordio</w:t>
      </w:r>
      <w:r>
        <w:rPr>
          <w:lang w:bidi="cy-GB"/>
        </w:rPr>
        <w:t xml:space="preserve"> a rhannu'r elfennau didactig o'r traddodi, gydag eglurder o senarios addysgu lle byddai'n briodol i optio allan gael eu manylu yn 2.1.4.</w:t>
      </w:r>
    </w:p>
    <w:p w14:paraId="0322A7BD" w14:textId="38CFB956" w:rsidR="008D5C44" w:rsidRDefault="008D5C44" w:rsidP="008D5C44">
      <w:pPr>
        <w:ind w:left="720" w:hanging="720"/>
      </w:pPr>
      <w:r>
        <w:rPr>
          <w:lang w:bidi="cy-GB"/>
        </w:rPr>
        <w:t>1.1.2</w:t>
      </w:r>
      <w:r>
        <w:rPr>
          <w:lang w:bidi="cy-GB"/>
        </w:rPr>
        <w:tab/>
        <w:t xml:space="preserve">Mae'r Brifysgol yn darparu ac yn cefnogi'r defnydd o Panopto ReView fel y prif ddull o hwyluso cipio cynnwys darlithoedd. Efallai y bydd meddalwedd arall sy'n recordio sgrin, sain a/neu fideo ar gael i hwyluso cipio cynnwys. Er mwyn sicrhau bod cipio cynnwys yn parhau i fod yn ddiogel ac i reoli cynhwysedd storio data, dylid cynnal cynnwys wedi'i recordio ar y platfform ReView. Mae gan staff yr opsiwn i ganiatáu naill ai lawrlwytho recordiadau neu eu cyfyngu i gael mynediad iddynt ar-alw fel cynnwys wedi'i ffrydio. </w:t>
      </w:r>
    </w:p>
    <w:p w14:paraId="6389AA2A" w14:textId="77777777" w:rsidR="008D5C44" w:rsidRDefault="008D5C44" w:rsidP="008D5C44">
      <w:pPr>
        <w:ind w:left="720" w:hanging="720"/>
      </w:pPr>
      <w:r>
        <w:rPr>
          <w:lang w:bidi="cy-GB"/>
        </w:rPr>
        <w:t>1.1.3</w:t>
      </w:r>
      <w:r>
        <w:rPr>
          <w:lang w:bidi="cy-GB"/>
        </w:rPr>
        <w:tab/>
        <w:t>Dim ond mewn ardaloedd lle mae gan yr aelod o staff a greodd y cynnwys fynediad y caiff cipio cynnwys ei gynnal.</w:t>
      </w:r>
    </w:p>
    <w:p w14:paraId="3352096B" w14:textId="77777777" w:rsidR="008D5C44" w:rsidRDefault="008D5C44" w:rsidP="008D5C44">
      <w:pPr>
        <w:ind w:left="720" w:hanging="720"/>
      </w:pPr>
      <w:r>
        <w:rPr>
          <w:lang w:bidi="cy-GB"/>
        </w:rPr>
        <w:t>1.1.4</w:t>
      </w:r>
      <w:r>
        <w:rPr>
          <w:lang w:bidi="cy-GB"/>
        </w:rPr>
        <w:tab/>
        <w:t>Dim ond ar gyfer eu hastudiaeth a'u hadolygiad eu hunain y caiff myfyrwyr ddefnyddio'r cipio cynnwys a rennir. Os cafodd cynnwys ei lawrlwytho fel rhan o'u hastudiaeth, rhaid i fyfyrwyr ddileu'r deunyddiau o unrhyw ddyfeisiadau personol ar ôl iddynt gwblhau eu modiwl astudio. Mae rhannu cynnwys gan fyfyrwyr y tu allan i gylch gorchwyl y polisi hwn yn cael ei ystyried yn achos difrifol o dorri uniondeb academaidd gan y Brifysgol a bydd yn cael ei ystyried drwy'r Polisi Disgyblu Myfyrwyr.</w:t>
      </w:r>
    </w:p>
    <w:p w14:paraId="6D401786" w14:textId="073060B0" w:rsidR="008D5C44" w:rsidRDefault="008D5C44" w:rsidP="008D5C44">
      <w:pPr>
        <w:ind w:left="720" w:hanging="720"/>
      </w:pPr>
      <w:r>
        <w:rPr>
          <w:lang w:bidi="cy-GB"/>
        </w:rPr>
        <w:t>1.1.5</w:t>
      </w:r>
      <w:r>
        <w:rPr>
          <w:lang w:bidi="cy-GB"/>
        </w:rPr>
        <w:tab/>
        <w:t xml:space="preserve">Gall staff sydd wedi cipio’r cynnwys yn eu darlith gyhoeddi’r recordiad hwn yn gyhoeddus fel adnodd addysgol agored, ar yr amod nad oes modd adnabod unrhyw gyfranogwyr eraill, a bod caniatâd ysgrifenedig yn cael ei roi i unrhyw gyfranogwyr eraill sy’n cymryd rhan i ganiatáu i’w heiddo deallusol gael ei rannu yn y modd hwn. </w:t>
      </w:r>
    </w:p>
    <w:p w14:paraId="4ED35EB9" w14:textId="77777777" w:rsidR="008D5C44" w:rsidRDefault="008D5C44" w:rsidP="008D5C44">
      <w:pPr>
        <w:ind w:left="720" w:hanging="720"/>
      </w:pPr>
      <w:r>
        <w:rPr>
          <w:lang w:bidi="cy-GB"/>
        </w:rPr>
        <w:t>1.1.6</w:t>
      </w:r>
      <w:r>
        <w:rPr>
          <w:lang w:bidi="cy-GB"/>
        </w:rPr>
        <w:tab/>
        <w:t>Gall staff ddefnyddio’r cipio cynnwys i adolygu eu perfformiad eu hunain, i hwyluso arsylwi addysgu gan gymheiriaid, neu fel rhan o’u datblygiad personol a phroffesiynol parhaus.</w:t>
      </w:r>
    </w:p>
    <w:p w14:paraId="1DE5C08B" w14:textId="77777777" w:rsidR="008D5C44" w:rsidRDefault="008D5C44" w:rsidP="008D5C44">
      <w:pPr>
        <w:ind w:left="720" w:hanging="720"/>
      </w:pPr>
      <w:r>
        <w:rPr>
          <w:lang w:bidi="cy-GB"/>
        </w:rPr>
        <w:t>1.1.7</w:t>
      </w:r>
      <w:r>
        <w:rPr>
          <w:lang w:bidi="cy-GB"/>
        </w:rPr>
        <w:tab/>
        <w:t xml:space="preserve">Gellir defnyddio data o ymgysylltu â chipio cynnwys darlithoedd i lywio metrigau ymgysylltiad cyffredinol myfyrwyr trwy lwyfan Dadansoddeg Dysgwyr y Brifysgol. </w:t>
      </w:r>
    </w:p>
    <w:p w14:paraId="2EA91DCC" w14:textId="5D393747" w:rsidR="00883A6D" w:rsidRDefault="008D5C44" w:rsidP="008D5C44">
      <w:pPr>
        <w:ind w:left="720" w:hanging="720"/>
      </w:pPr>
      <w:r>
        <w:rPr>
          <w:lang w:bidi="cy-GB"/>
        </w:rPr>
        <w:t>1.1.8</w:t>
      </w:r>
      <w:r>
        <w:rPr>
          <w:lang w:bidi="cy-GB"/>
        </w:rPr>
        <w:tab/>
        <w:t>Gall perchnogion systemau'r Brifysgol adolygu cipio cynnwys (a ddiffinnir fel y Gyfarwyddiaeth Gwella Ansawdd) at ddiben gwirio ansawdd technegol recordiadau neu debyg.</w:t>
      </w:r>
    </w:p>
    <w:p w14:paraId="04AD7AE7" w14:textId="77777777" w:rsidR="000429D7" w:rsidRDefault="000429D7" w:rsidP="008D5C44">
      <w:pPr>
        <w:ind w:left="720" w:hanging="720"/>
      </w:pPr>
    </w:p>
    <w:p w14:paraId="486AD66A" w14:textId="77777777" w:rsidR="000429D7" w:rsidRDefault="000429D7" w:rsidP="008D5C44">
      <w:pPr>
        <w:ind w:left="720" w:hanging="720"/>
      </w:pPr>
    </w:p>
    <w:p w14:paraId="4846105D" w14:textId="3F750CC5" w:rsidR="008D5C44" w:rsidRDefault="008D5C44" w:rsidP="008D5C44">
      <w:pPr>
        <w:ind w:left="720" w:hanging="720"/>
      </w:pPr>
      <w:r>
        <w:rPr>
          <w:lang w:bidi="cy-GB"/>
        </w:rPr>
        <w:lastRenderedPageBreak/>
        <w:t>1.1.9</w:t>
      </w:r>
      <w:r>
        <w:rPr>
          <w:lang w:bidi="cy-GB"/>
        </w:rPr>
        <w:tab/>
        <w:t>Bydd y Brifysgol drwy'r Gyfarwyddiaeth Gwella Ansawdd yn darparu arweiniad parhaus ar weithrediad priodol cipio cynnwys i staff a'r cyngor priodol i'w roi i fyfyrwyr ar sut i ddefnyddio cipio cynnwys mewn modd sy'n gydnaws â'u dysgu. Mae'r arweiniad hwn ar gael ar fewnrwyd y Gyfarwyddiaeth Gwella Ansawdd, a thrwy weithdai a chymorth i staff.</w:t>
      </w:r>
    </w:p>
    <w:p w14:paraId="42EE8D1C" w14:textId="77777777" w:rsidR="008D5C44" w:rsidRDefault="008D5C44" w:rsidP="008D5C44">
      <w:pPr>
        <w:pStyle w:val="Heading2"/>
        <w:ind w:left="578" w:hanging="578"/>
      </w:pPr>
      <w:bookmarkStart w:id="9" w:name="_Toc177031368"/>
      <w:r>
        <w:rPr>
          <w:lang w:bidi="cy-GB"/>
        </w:rPr>
        <w:t>1.2</w:t>
      </w:r>
      <w:r>
        <w:rPr>
          <w:lang w:bidi="cy-GB"/>
        </w:rPr>
        <w:tab/>
        <w:t>Cyfyngiadau ar Ddefnyddio Cipio Cynnwys</w:t>
      </w:r>
      <w:bookmarkEnd w:id="9"/>
    </w:p>
    <w:p w14:paraId="54A85665" w14:textId="64925C10" w:rsidR="008D5C44" w:rsidRDefault="008D5C44" w:rsidP="008D5C44">
      <w:pPr>
        <w:ind w:left="720" w:hanging="720"/>
      </w:pPr>
      <w:r>
        <w:rPr>
          <w:lang w:bidi="cy-GB"/>
        </w:rPr>
        <w:t>1.2.1</w:t>
      </w:r>
      <w:r>
        <w:rPr>
          <w:lang w:bidi="cy-GB"/>
        </w:rPr>
        <w:tab/>
        <w:t xml:space="preserve">Ni ddylid defnyddio recordiadau </w:t>
      </w:r>
      <w:r w:rsidR="00356E3E">
        <w:rPr>
          <w:lang w:bidi="cy-GB"/>
        </w:rPr>
        <w:t>o g</w:t>
      </w:r>
      <w:r>
        <w:rPr>
          <w:lang w:bidi="cy-GB"/>
        </w:rPr>
        <w:t>ynnwys darlithoedd yn lle cyflwyno cynnwys, oni bai bod yr aelod o staff yn bwriadu gwneud hyn o safbwynt addysgeg (e</w:t>
      </w:r>
      <w:r w:rsidR="00356E3E">
        <w:rPr>
          <w:lang w:bidi="cy-GB"/>
        </w:rPr>
        <w:t>.</w:t>
      </w:r>
      <w:r>
        <w:rPr>
          <w:lang w:bidi="cy-GB"/>
        </w:rPr>
        <w:t>e</w:t>
      </w:r>
      <w:r w:rsidR="00356E3E">
        <w:rPr>
          <w:lang w:bidi="cy-GB"/>
        </w:rPr>
        <w:t>.</w:t>
      </w:r>
      <w:r>
        <w:rPr>
          <w:lang w:bidi="cy-GB"/>
        </w:rPr>
        <w:t xml:space="preserve"> er mwyn hwyluso 'dysgu </w:t>
      </w:r>
      <w:r w:rsidR="00356E3E">
        <w:rPr>
          <w:lang w:bidi="cy-GB"/>
        </w:rPr>
        <w:t>gwrthdro</w:t>
      </w:r>
      <w:r>
        <w:rPr>
          <w:lang w:bidi="cy-GB"/>
        </w:rPr>
        <w:t>' yn yr amser a neilltuir fel arfer i'r ddarlith). Dylai defnyddio cipio cynnwys mewn amgylchiadau eithriadol a allai drechu hyn mewn achosion lle mae angen parhad busnes, lle rhesymol bosibl, fod gyda chaniatâd y darlithydd.</w:t>
      </w:r>
    </w:p>
    <w:p w14:paraId="590737C2" w14:textId="77777777" w:rsidR="008D5C44" w:rsidRDefault="008D5C44" w:rsidP="008D5C44">
      <w:pPr>
        <w:ind w:left="720" w:hanging="720"/>
      </w:pPr>
      <w:r>
        <w:rPr>
          <w:lang w:bidi="cy-GB"/>
        </w:rPr>
        <w:t>1.2.2</w:t>
      </w:r>
      <w:r>
        <w:rPr>
          <w:lang w:bidi="cy-GB"/>
        </w:rPr>
        <w:tab/>
        <w:t>Ni fydd data cipio cynnwys darlithoedd yn cael ei ddefnyddio ar gyfer adolygiad perfformiad neu weithdrefnau disgyblu heb ganiatâd y darlithydd, ac eithrio mewn achosion o gamymddwyn difrifol honedig.</w:t>
      </w:r>
    </w:p>
    <w:p w14:paraId="04F2E9DE" w14:textId="77777777" w:rsidR="008D5C44" w:rsidRDefault="008D5C44" w:rsidP="008D5C44">
      <w:pPr>
        <w:ind w:left="720" w:hanging="720"/>
      </w:pPr>
      <w:r>
        <w:rPr>
          <w:lang w:bidi="cy-GB"/>
        </w:rPr>
        <w:t>1.2.3</w:t>
      </w:r>
      <w:r>
        <w:rPr>
          <w:lang w:bidi="cy-GB"/>
        </w:rPr>
        <w:tab/>
        <w:t>Ni fydd cipio cynnwys darlithoedd yn cael ei ddefnyddio fel dirprwy ar gyfer staff a all fod yn absennol oherwydd gweithredu diwydiannol, ac eithrio mewn achosion lle rhoddir caniatâd ysgrifenedig.</w:t>
      </w:r>
    </w:p>
    <w:p w14:paraId="76029BB3" w14:textId="77777777" w:rsidR="008D5C44" w:rsidRDefault="008D5C44" w:rsidP="008D5C44">
      <w:pPr>
        <w:ind w:left="720" w:hanging="720"/>
      </w:pPr>
      <w:r>
        <w:rPr>
          <w:lang w:bidi="cy-GB"/>
        </w:rPr>
        <w:t>1.2.4</w:t>
      </w:r>
      <w:r>
        <w:rPr>
          <w:lang w:bidi="cy-GB"/>
        </w:rPr>
        <w:tab/>
        <w:t xml:space="preserve">Ni fydd cipio cynnwys darlithoedd yn cael ei ddefnyddio i liniaru gwrthdaro yn yr amserlen ac eithrio mewn amgylchiadau eithriadol iawn a chyda chaniatâd yr holl gyfranogwyr dan sylw. </w:t>
      </w:r>
    </w:p>
    <w:p w14:paraId="5D1C08C1" w14:textId="480DB151" w:rsidR="008D5C44" w:rsidRPr="00F627BC" w:rsidRDefault="008D5C44" w:rsidP="008D5C44">
      <w:pPr>
        <w:ind w:left="720" w:hanging="720"/>
      </w:pPr>
      <w:r>
        <w:rPr>
          <w:lang w:bidi="cy-GB"/>
        </w:rPr>
        <w:t>1.2.5</w:t>
      </w:r>
      <w:r>
        <w:rPr>
          <w:lang w:bidi="cy-GB"/>
        </w:rPr>
        <w:tab/>
        <w:t xml:space="preserve">Ni ddefnyddir adolygiad o gynnwys darlithoedd fel </w:t>
      </w:r>
      <w:r w:rsidR="002B2B7A">
        <w:rPr>
          <w:lang w:bidi="cy-GB"/>
        </w:rPr>
        <w:t>arwydd o b</w:t>
      </w:r>
      <w:r>
        <w:rPr>
          <w:lang w:bidi="cy-GB"/>
        </w:rPr>
        <w:t xml:space="preserve">resenoldeb myfyrwyr yn y digwyddiad, ac eithrio mewn achosion lle mae'n addasiad rhesymol </w:t>
      </w:r>
      <w:r w:rsidR="002B2B7A">
        <w:rPr>
          <w:lang w:bidi="cy-GB"/>
        </w:rPr>
        <w:t xml:space="preserve">sydd </w:t>
      </w:r>
      <w:r>
        <w:rPr>
          <w:lang w:bidi="cy-GB"/>
        </w:rPr>
        <w:t>wedi'i ddogfennu ar gyfer myfyriwr.</w:t>
      </w:r>
    </w:p>
    <w:p w14:paraId="1788AF27" w14:textId="77777777" w:rsidR="008D5C44" w:rsidRDefault="008D5C44" w:rsidP="008D5C44">
      <w:pPr>
        <w:pStyle w:val="Heading1"/>
        <w:ind w:left="431" w:hanging="431"/>
      </w:pPr>
      <w:bookmarkStart w:id="10" w:name="_Toc177031369"/>
      <w:r>
        <w:rPr>
          <w:lang w:bidi="cy-GB"/>
        </w:rPr>
        <w:t>2</w:t>
      </w:r>
      <w:r>
        <w:rPr>
          <w:lang w:bidi="cy-GB"/>
        </w:rPr>
        <w:tab/>
        <w:t>Maint y Ddarpariaeth</w:t>
      </w:r>
      <w:bookmarkEnd w:id="10"/>
      <w:r>
        <w:rPr>
          <w:lang w:bidi="cy-GB"/>
        </w:rPr>
        <w:t xml:space="preserve"> </w:t>
      </w:r>
    </w:p>
    <w:p w14:paraId="71B4393E" w14:textId="1CFA939D" w:rsidR="008D5C44" w:rsidRDefault="008D5C44" w:rsidP="008D5C44">
      <w:pPr>
        <w:pStyle w:val="Heading2"/>
        <w:ind w:left="578" w:hanging="578"/>
      </w:pPr>
      <w:bookmarkStart w:id="11" w:name="_Toc177031370"/>
      <w:r>
        <w:rPr>
          <w:lang w:bidi="cy-GB"/>
        </w:rPr>
        <w:t>2.1</w:t>
      </w:r>
      <w:r>
        <w:rPr>
          <w:lang w:bidi="cy-GB"/>
        </w:rPr>
        <w:tab/>
        <w:t xml:space="preserve">Bwriadau </w:t>
      </w:r>
      <w:r w:rsidR="002B2B7A">
        <w:rPr>
          <w:lang w:bidi="cy-GB"/>
        </w:rPr>
        <w:t>ar gyder D</w:t>
      </w:r>
      <w:r>
        <w:rPr>
          <w:lang w:bidi="cy-GB"/>
        </w:rPr>
        <w:t>efnydd Arferol</w:t>
      </w:r>
      <w:bookmarkEnd w:id="11"/>
    </w:p>
    <w:p w14:paraId="2A04E3B4" w14:textId="5C50FA93" w:rsidR="008D5C44" w:rsidRDefault="008D5C44" w:rsidP="008D5C44">
      <w:pPr>
        <w:ind w:left="720" w:hanging="720"/>
      </w:pPr>
      <w:r>
        <w:rPr>
          <w:lang w:bidi="cy-GB"/>
        </w:rPr>
        <w:t>2.1.1</w:t>
      </w:r>
      <w:r>
        <w:rPr>
          <w:lang w:bidi="cy-GB"/>
        </w:rPr>
        <w:tab/>
        <w:t>Mae'r Brifysgol yn bwriadu, cyn belled ag y bo modd, ac yn briodol</w:t>
      </w:r>
      <w:r w:rsidR="002B2B7A">
        <w:rPr>
          <w:lang w:bidi="cy-GB"/>
        </w:rPr>
        <w:t xml:space="preserve"> yn addysgiadol</w:t>
      </w:r>
      <w:r>
        <w:rPr>
          <w:lang w:bidi="cy-GB"/>
        </w:rPr>
        <w:t xml:space="preserve">, y bydd recordiadau o holl gynnwys y ddarlith ar gael i fyfyrwyr </w:t>
      </w:r>
      <w:r w:rsidR="002B2B7A">
        <w:rPr>
          <w:lang w:bidi="cy-GB"/>
        </w:rPr>
        <w:t>sy’n astudio ar</w:t>
      </w:r>
      <w:r>
        <w:rPr>
          <w:lang w:bidi="cy-GB"/>
        </w:rPr>
        <w:t xml:space="preserve"> fodiwlau. </w:t>
      </w:r>
    </w:p>
    <w:p w14:paraId="18A044B0" w14:textId="5E63F1B9" w:rsidR="008D5C44" w:rsidRDefault="008D5C44" w:rsidP="008D5C44">
      <w:pPr>
        <w:ind w:left="720" w:hanging="720"/>
      </w:pPr>
      <w:r>
        <w:rPr>
          <w:lang w:bidi="cy-GB"/>
        </w:rPr>
        <w:t>2.1.2</w:t>
      </w:r>
      <w:r>
        <w:rPr>
          <w:lang w:bidi="cy-GB"/>
        </w:rPr>
        <w:tab/>
        <w:t xml:space="preserve">Bydd digwyddiadau sy'n digwydd yn yr amserlen fel 'darlithoedd' yn cael eu </w:t>
      </w:r>
      <w:r w:rsidR="002B2B7A">
        <w:rPr>
          <w:lang w:bidi="cy-GB"/>
        </w:rPr>
        <w:t xml:space="preserve">recordio </w:t>
      </w:r>
      <w:r>
        <w:rPr>
          <w:lang w:bidi="cy-GB"/>
        </w:rPr>
        <w:t xml:space="preserve">gan darlithwyr, oni bai ganddynt rhesymau penodol am beidio gwneud hynny. Darperir meddalwedd y Brifysgol i </w:t>
      </w:r>
      <w:r w:rsidR="002B2B7A">
        <w:rPr>
          <w:lang w:bidi="cy-GB"/>
        </w:rPr>
        <w:t xml:space="preserve">recordio </w:t>
      </w:r>
      <w:r>
        <w:rPr>
          <w:lang w:bidi="cy-GB"/>
        </w:rPr>
        <w:t>cynnwys darlithoedd yn y mwyafrif o ystafelloedd addysgu, a recordio mae angen gweithredu ar ran y darlithydd i actifadu'r recordiad.</w:t>
      </w:r>
    </w:p>
    <w:p w14:paraId="5777D4AD" w14:textId="77777777" w:rsidR="008D5C44" w:rsidRDefault="008D5C44" w:rsidP="008D5C44">
      <w:pPr>
        <w:ind w:left="720" w:hanging="720"/>
      </w:pPr>
      <w:r>
        <w:rPr>
          <w:lang w:bidi="cy-GB"/>
        </w:rPr>
        <w:t xml:space="preserve">2.1.3 </w:t>
      </w:r>
      <w:r>
        <w:rPr>
          <w:lang w:bidi="cy-GB"/>
        </w:rPr>
        <w:tab/>
        <w:t>Rhoddir gwybod i fyfyrwyr wrth recordio darlithwyr, gan gynnwys gyda’r neges honno’r cafeatau na fydd pob rhyngweithiad dysgu yn yr ystafell yn cael ei recordio, a lle bo’n briodol, gellir oedi neu roi’r gorau i recordio yn dibynnu ar bwnc neu ddiben y gweithgaredd addysgu.</w:t>
      </w:r>
    </w:p>
    <w:p w14:paraId="234F859B" w14:textId="77777777" w:rsidR="008A2C95" w:rsidRDefault="008A2C95" w:rsidP="008D5C44">
      <w:pPr>
        <w:ind w:left="720" w:hanging="720"/>
      </w:pPr>
    </w:p>
    <w:p w14:paraId="1BF1156C" w14:textId="77777777" w:rsidR="000429D7" w:rsidRDefault="000429D7" w:rsidP="008D5C44">
      <w:pPr>
        <w:ind w:left="720" w:hanging="720"/>
      </w:pPr>
    </w:p>
    <w:p w14:paraId="5A5DBC5A" w14:textId="77777777" w:rsidR="000429D7" w:rsidRDefault="000429D7" w:rsidP="008D5C44">
      <w:pPr>
        <w:ind w:left="720" w:hanging="720"/>
      </w:pPr>
    </w:p>
    <w:p w14:paraId="110FB59E" w14:textId="77777777" w:rsidR="008A2C95" w:rsidRDefault="008A2C95" w:rsidP="008D5C44">
      <w:pPr>
        <w:ind w:left="720" w:hanging="720"/>
      </w:pPr>
    </w:p>
    <w:p w14:paraId="2B26C84A" w14:textId="39F1C331" w:rsidR="008D5C44" w:rsidRDefault="008D5C44" w:rsidP="008D5C44">
      <w:pPr>
        <w:ind w:left="720" w:hanging="720"/>
      </w:pPr>
      <w:r>
        <w:rPr>
          <w:lang w:bidi="cy-GB"/>
        </w:rPr>
        <w:lastRenderedPageBreak/>
        <w:t>2.1.4</w:t>
      </w:r>
      <w:r>
        <w:rPr>
          <w:lang w:bidi="cy-GB"/>
        </w:rPr>
        <w:tab/>
      </w:r>
      <w:r w:rsidR="002B2B7A">
        <w:rPr>
          <w:lang w:bidi="cy-GB"/>
        </w:rPr>
        <w:t>Mae s</w:t>
      </w:r>
      <w:r>
        <w:rPr>
          <w:lang w:bidi="cy-GB"/>
        </w:rPr>
        <w:t xml:space="preserve">efyllfaoedd </w:t>
      </w:r>
      <w:r w:rsidR="00E25DF8">
        <w:rPr>
          <w:lang w:bidi="cy-GB"/>
        </w:rPr>
        <w:t>lle na chaniateir recordio</w:t>
      </w:r>
      <w:r>
        <w:rPr>
          <w:lang w:bidi="cy-GB"/>
        </w:rPr>
        <w:t xml:space="preserve"> rhan neu </w:t>
      </w:r>
      <w:r w:rsidR="002B2B7A">
        <w:rPr>
          <w:lang w:bidi="cy-GB"/>
        </w:rPr>
        <w:t>holl gynnwys</w:t>
      </w:r>
      <w:r>
        <w:rPr>
          <w:lang w:bidi="cy-GB"/>
        </w:rPr>
        <w:t xml:space="preserve"> darlith </w:t>
      </w:r>
      <w:r w:rsidR="00E25DF8">
        <w:rPr>
          <w:lang w:bidi="cy-GB"/>
        </w:rPr>
        <w:t>yn c</w:t>
      </w:r>
      <w:r>
        <w:rPr>
          <w:lang w:bidi="cy-GB"/>
        </w:rPr>
        <w:t>ynnwys:</w:t>
      </w:r>
    </w:p>
    <w:p w14:paraId="09DE97C0" w14:textId="77777777" w:rsidR="008D5C44" w:rsidRDefault="008D5C44" w:rsidP="008D5C44">
      <w:pPr>
        <w:ind w:left="1440" w:hanging="720"/>
      </w:pPr>
      <w:r>
        <w:rPr>
          <w:lang w:bidi="cy-GB"/>
        </w:rPr>
        <w:t>(a)</w:t>
      </w:r>
      <w:r>
        <w:rPr>
          <w:lang w:bidi="cy-GB"/>
        </w:rPr>
        <w:tab/>
        <w:t>sefyllfaoedd lle mae lefel uchel o ryngweithioldeb yn yr amgylchedd dysgu fel ag i gwneud unrhyw gofnod yn aneffeithiol i'w adolygu;</w:t>
      </w:r>
    </w:p>
    <w:p w14:paraId="3B706490" w14:textId="77777777" w:rsidR="008D5C44" w:rsidRDefault="008D5C44" w:rsidP="008D5C44">
      <w:pPr>
        <w:ind w:left="1440" w:hanging="720"/>
      </w:pPr>
      <w:r>
        <w:rPr>
          <w:lang w:bidi="cy-GB"/>
        </w:rPr>
        <w:t>(b)</w:t>
      </w:r>
      <w:r>
        <w:rPr>
          <w:lang w:bidi="cy-GB"/>
        </w:rPr>
        <w:tab/>
        <w:t>sefyllfaoedd lle byddai angen i ddarlithydd newid ei ddull addysgu yn sylweddol i’w wneud yn briodol i gipio cynnwys mewn modd a fyddai’n niweidiol i brofiad myfyrwyr;</w:t>
      </w:r>
    </w:p>
    <w:p w14:paraId="371DF7EE" w14:textId="77777777" w:rsidR="00E25DF8" w:rsidRDefault="008D5C44" w:rsidP="00E25DF8">
      <w:pPr>
        <w:ind w:left="1440" w:hanging="720"/>
      </w:pPr>
      <w:r>
        <w:rPr>
          <w:lang w:bidi="cy-GB"/>
        </w:rPr>
        <w:t>(c)</w:t>
      </w:r>
      <w:r>
        <w:rPr>
          <w:lang w:bidi="cy-GB"/>
        </w:rPr>
        <w:tab/>
        <w:t>sefyllfaoedd lle mae cynnwys y ddarlith neu resymau cyfreithiol, moesegol neu breifatrwydd eraill sy'n gwneud recordio cynnwys yn amhriodol;</w:t>
      </w:r>
    </w:p>
    <w:p w14:paraId="5071AC94" w14:textId="6C639AEC" w:rsidR="008D5C44" w:rsidRDefault="00E25DF8" w:rsidP="00E25DF8">
      <w:pPr>
        <w:ind w:left="1440" w:hanging="720"/>
      </w:pPr>
      <w:r>
        <w:t xml:space="preserve">(ch)         </w:t>
      </w:r>
      <w:r w:rsidR="008D5C44">
        <w:rPr>
          <w:lang w:bidi="cy-GB"/>
        </w:rPr>
        <w:t>rhesymau personol y darlithydd sy'n gwneud recordiad yn a</w:t>
      </w:r>
      <w:r>
        <w:rPr>
          <w:lang w:bidi="cy-GB"/>
        </w:rPr>
        <w:t>naddas</w:t>
      </w:r>
      <w:r w:rsidR="008D5C44">
        <w:rPr>
          <w:lang w:bidi="cy-GB"/>
        </w:rPr>
        <w:t>;</w:t>
      </w:r>
    </w:p>
    <w:p w14:paraId="33F67CF0" w14:textId="77777777" w:rsidR="008D5C44" w:rsidRDefault="008D5C44" w:rsidP="008D5C44">
      <w:pPr>
        <w:ind w:left="1440" w:hanging="720"/>
      </w:pPr>
      <w:r>
        <w:rPr>
          <w:lang w:bidi="cy-GB"/>
        </w:rPr>
        <w:t>(d)</w:t>
      </w:r>
      <w:r>
        <w:rPr>
          <w:lang w:bidi="cy-GB"/>
        </w:rPr>
        <w:tab/>
        <w:t>amgylchedd dysgu lle nad yw cipio cynnwys yn ymarferol; yn dechnegol neu fel arall.</w:t>
      </w:r>
    </w:p>
    <w:p w14:paraId="1223CE7E" w14:textId="4529E03D" w:rsidR="008D5C44" w:rsidRDefault="008D5C44" w:rsidP="008D5C44">
      <w:pPr>
        <w:ind w:left="720" w:hanging="720"/>
      </w:pPr>
      <w:r>
        <w:rPr>
          <w:lang w:bidi="cy-GB"/>
        </w:rPr>
        <w:t>2.1.5</w:t>
      </w:r>
      <w:r>
        <w:rPr>
          <w:lang w:bidi="cy-GB"/>
        </w:rPr>
        <w:tab/>
        <w:t>Mewn achosion o'r fath lle na chaiff darlith ei recordio am y rhesymau a amlinellir yn 2.1.4, dylai'r darlithydd drafod gyda'i gydweithwyr yn yr Ysgol (Cyfarwyddwr Rhaglen a Deon Cyswllt Ymgysyllt</w:t>
      </w:r>
      <w:r w:rsidR="00E25DF8">
        <w:rPr>
          <w:lang w:bidi="cy-GB"/>
        </w:rPr>
        <w:t>u â</w:t>
      </w:r>
      <w:r>
        <w:rPr>
          <w:lang w:bidi="cy-GB"/>
        </w:rPr>
        <w:t xml:space="preserve"> Myfyrwyr fel y bo'n briodol) eu rhesymeg dros beidio â recordio. Yn yr achosion hyn lle byddai myfyrwyr fel arfer yn disgwyl i ddarlithoedd gael eu recordio, mae'n bwysig bod gohebiaeth ddogfenedig yn cael ei darparu i fyfyrwyr yn egluro'r rhesymau dros beidio â </w:t>
      </w:r>
      <w:r w:rsidR="00525D7F">
        <w:rPr>
          <w:lang w:bidi="cy-GB"/>
        </w:rPr>
        <w:t>chipio</w:t>
      </w:r>
      <w:r>
        <w:rPr>
          <w:lang w:bidi="cy-GB"/>
        </w:rPr>
        <w:t xml:space="preserve"> cynnwys darlithoedd, a bod trefniadau priodol yn cael eu gwneud ar gyfer myfyrwyr sydd â Chynllun Cymorth Unigol (ISP). Os rhagwelir bod y dewis o addysgeg yn cyfyngu ar y posibilrwydd o gipio darlithoedd ar draws y modiwl, dylid trafod hyn fel un, yn hytrach nag ar sail wythnos i wythnos.</w:t>
      </w:r>
    </w:p>
    <w:p w14:paraId="02B5804F" w14:textId="05A07DD1" w:rsidR="008D5C44" w:rsidRDefault="008D5C44" w:rsidP="008D5C44">
      <w:pPr>
        <w:ind w:left="720" w:hanging="720"/>
      </w:pPr>
      <w:r>
        <w:rPr>
          <w:lang w:bidi="cy-GB"/>
        </w:rPr>
        <w:t>2.1.6</w:t>
      </w:r>
      <w:r>
        <w:rPr>
          <w:lang w:bidi="cy-GB"/>
        </w:rPr>
        <w:tab/>
        <w:t>Dylid sicrhau bod cipio cynnwys darlithoedd ar gael o fewn wythnos i'r digwyddiad er mwyn caniatáu ar gyfer unrhyw olygu neu welliant mewn enw. Pe bai recordiad yn cymryd mwy o amser i'w ryddhau i fyfyrwyr, dylid hysbysu myfyrwyr trwy sianeli lledaenu arferol yr Ysgol.</w:t>
      </w:r>
    </w:p>
    <w:p w14:paraId="08080396" w14:textId="0671CDCB" w:rsidR="008D5C44" w:rsidRDefault="008D5C44" w:rsidP="008D5C44">
      <w:pPr>
        <w:pStyle w:val="Heading2"/>
        <w:ind w:left="578" w:hanging="578"/>
      </w:pPr>
      <w:bookmarkStart w:id="12" w:name="_Toc177031371"/>
      <w:r>
        <w:rPr>
          <w:lang w:bidi="cy-GB"/>
        </w:rPr>
        <w:t>2.2</w:t>
      </w:r>
      <w:r>
        <w:rPr>
          <w:lang w:bidi="cy-GB"/>
        </w:rPr>
        <w:tab/>
        <w:t xml:space="preserve">Mynediad i </w:t>
      </w:r>
      <w:r w:rsidR="00E25DF8">
        <w:rPr>
          <w:lang w:bidi="cy-GB"/>
        </w:rPr>
        <w:t>Gipio</w:t>
      </w:r>
      <w:r>
        <w:rPr>
          <w:lang w:bidi="cy-GB"/>
        </w:rPr>
        <w:t xml:space="preserve"> Cynnwys Darlithoedd ar gyfer Myfyrwyr ag Anghenion Ychwanegol</w:t>
      </w:r>
      <w:bookmarkEnd w:id="12"/>
    </w:p>
    <w:p w14:paraId="367E3D67" w14:textId="31FBE26E" w:rsidR="008D5C44" w:rsidRDefault="008D5C44" w:rsidP="008D5C44">
      <w:pPr>
        <w:ind w:left="720" w:hanging="720"/>
      </w:pPr>
      <w:r>
        <w:rPr>
          <w:lang w:bidi="cy-GB"/>
        </w:rPr>
        <w:t>2.2.1</w:t>
      </w:r>
      <w:r>
        <w:rPr>
          <w:lang w:bidi="cy-GB"/>
        </w:rPr>
        <w:tab/>
        <w:t xml:space="preserve">Mae gan y Brifysgol gyfrifoldeb o dan Ddeddf Cydraddoldeb (2010) i ddarparu addasiadau rhesymol i alluogi myfyrwyr ag unrhyw anabledd fel y’i diffinnir gan y Ddeddf i gael mynediad at gynnwys dysgu. </w:t>
      </w:r>
      <w:r w:rsidR="00E25DF8">
        <w:rPr>
          <w:lang w:bidi="cy-GB"/>
        </w:rPr>
        <w:t>Ystyrir c</w:t>
      </w:r>
      <w:r>
        <w:rPr>
          <w:lang w:bidi="cy-GB"/>
        </w:rPr>
        <w:t>ael mynediad at recordiadau yn addasiad rhesymol o'r fath.</w:t>
      </w:r>
    </w:p>
    <w:p w14:paraId="240673D3" w14:textId="77777777" w:rsidR="008D5C44" w:rsidRDefault="008D5C44" w:rsidP="008D5C44">
      <w:pPr>
        <w:ind w:left="720" w:hanging="720"/>
        <w:rPr>
          <w:b/>
          <w:bCs/>
          <w:sz w:val="20"/>
          <w:szCs w:val="20"/>
        </w:rPr>
      </w:pPr>
      <w:r>
        <w:rPr>
          <w:lang w:bidi="cy-GB"/>
        </w:rPr>
        <w:t>2.2.2</w:t>
      </w:r>
      <w:r>
        <w:rPr>
          <w:lang w:bidi="cy-GB"/>
        </w:rPr>
        <w:tab/>
        <w:t>Mae myfyrwyr sy'n dewis gwneud eu recordiadau cynnwys eu hunain o ddarlithoedd ar gyfer eu dysgu personol wedi'u rhwymo gan yr un egwyddorion arweiniol yn y polisi hwn â chynnwys sy'n cael ei rannu i fyfyrwyr ei astudio a'i adolygu drwy'r amgylchedd dysgu rhithwir</w:t>
      </w:r>
      <w:r>
        <w:rPr>
          <w:b/>
          <w:sz w:val="20"/>
          <w:szCs w:val="20"/>
          <w:lang w:bidi="cy-GB"/>
        </w:rPr>
        <w:t>.</w:t>
      </w:r>
    </w:p>
    <w:p w14:paraId="269620EC" w14:textId="77777777" w:rsidR="008D5C44" w:rsidRDefault="008D5C44" w:rsidP="008D5C44">
      <w:pPr>
        <w:pStyle w:val="Heading2"/>
        <w:ind w:left="578" w:hanging="578"/>
        <w:rPr>
          <w:sz w:val="24"/>
          <w:szCs w:val="26"/>
        </w:rPr>
      </w:pPr>
      <w:bookmarkStart w:id="13" w:name="_Toc177031372"/>
      <w:r>
        <w:rPr>
          <w:lang w:bidi="cy-GB"/>
        </w:rPr>
        <w:t>2.3</w:t>
      </w:r>
      <w:r>
        <w:rPr>
          <w:lang w:bidi="cy-GB"/>
        </w:rPr>
        <w:tab/>
        <w:t>Cyfranogiad a Chydsyniad Myfyrwyr</w:t>
      </w:r>
      <w:bookmarkEnd w:id="13"/>
    </w:p>
    <w:p w14:paraId="6879CB35" w14:textId="7A015884" w:rsidR="008D5C44" w:rsidRDefault="008D5C44" w:rsidP="008D5C44">
      <w:pPr>
        <w:ind w:left="720" w:hanging="720"/>
      </w:pPr>
      <w:r>
        <w:rPr>
          <w:lang w:bidi="cy-GB"/>
        </w:rPr>
        <w:t>2.3.1</w:t>
      </w:r>
      <w:r>
        <w:rPr>
          <w:lang w:bidi="cy-GB"/>
        </w:rPr>
        <w:tab/>
        <w:t xml:space="preserve">Dylai myfyrwyr a chyfranogwyr eraill mewn darlithoedd ac amgylcheddau eraill lle caiff cynnwys ei recordio o dan Ddeddf Diogelu Data 2018 gael rhybudd priodol bod sesiwn yn cael ei chipio. Mewn achosion o’r fath lle mae myfyrwyr yn arfer eu hawl i optio allan, dylid cymryd gofal i beidio â </w:t>
      </w:r>
      <w:r w:rsidR="00E25DF8">
        <w:rPr>
          <w:lang w:bidi="cy-GB"/>
        </w:rPr>
        <w:t>recordio</w:t>
      </w:r>
      <w:r>
        <w:rPr>
          <w:lang w:bidi="cy-GB"/>
        </w:rPr>
        <w:t xml:space="preserve"> unrhyw gyfraniad gan y myfyriwr hwnnw, nac i olygu’r recordiad wedyn cyn iddo gael ei rannu.</w:t>
      </w:r>
    </w:p>
    <w:p w14:paraId="4D9CCB40" w14:textId="77777777" w:rsidR="00954E80" w:rsidRDefault="00954E80" w:rsidP="008D5C44">
      <w:pPr>
        <w:ind w:left="720" w:hanging="720"/>
      </w:pPr>
    </w:p>
    <w:p w14:paraId="2375A96A" w14:textId="05A2D394" w:rsidR="008D5C44" w:rsidRDefault="008D5C44" w:rsidP="008D5C44">
      <w:pPr>
        <w:ind w:left="720" w:hanging="720"/>
      </w:pPr>
      <w:r>
        <w:rPr>
          <w:lang w:bidi="cy-GB"/>
        </w:rPr>
        <w:t>2.3.2</w:t>
      </w:r>
      <w:r>
        <w:rPr>
          <w:lang w:bidi="cy-GB"/>
        </w:rPr>
        <w:tab/>
        <w:t xml:space="preserve">Er mwyn rhoi rhybudd priodol i fyfyrwyr, mae arwyddion Cymraeg a Saesneg wedi’u gosod mewn ystafelloedd sydd </w:t>
      </w:r>
      <w:r w:rsidR="00E25DF8">
        <w:rPr>
          <w:lang w:bidi="cy-GB"/>
        </w:rPr>
        <w:t>ag offer C</w:t>
      </w:r>
      <w:r>
        <w:rPr>
          <w:lang w:bidi="cy-GB"/>
        </w:rPr>
        <w:t xml:space="preserve">ipio Cynnwys, sy’n esbonio y gellir recordio gweithgaredd dysgu ac addysgu yn yr ystafell honno, ac yn amlinellu hawliau myfyrwyr a goblygiadau cydymffurfio â data </w:t>
      </w:r>
      <w:r>
        <w:rPr>
          <w:i/>
          <w:lang w:bidi="cy-GB"/>
        </w:rPr>
        <w:t>(gweler atodiad A)</w:t>
      </w:r>
      <w:bookmarkStart w:id="14" w:name="_Int_gAB1F6V7"/>
      <w:r>
        <w:rPr>
          <w:lang w:bidi="cy-GB"/>
        </w:rPr>
        <w:t xml:space="preserve">.  </w:t>
      </w:r>
      <w:bookmarkEnd w:id="14"/>
    </w:p>
    <w:p w14:paraId="73F11654" w14:textId="77777777" w:rsidR="008D5C44" w:rsidRDefault="008D5C44" w:rsidP="008D5C44">
      <w:pPr>
        <w:ind w:left="720" w:hanging="720"/>
      </w:pPr>
      <w:r>
        <w:rPr>
          <w:lang w:bidi="cy-GB"/>
        </w:rPr>
        <w:t>2.3.3</w:t>
      </w:r>
      <w:r>
        <w:rPr>
          <w:lang w:bidi="cy-GB"/>
        </w:rPr>
        <w:tab/>
        <w:t>Anogir staff hefyd i ddarparu sleid PowerPoint (neu gyfatebol) i atgyfnerthu'r canllawiau hyn</w:t>
      </w:r>
      <w:bookmarkStart w:id="15" w:name="_Int_V7NP1IKx"/>
      <w:r>
        <w:rPr>
          <w:lang w:bidi="cy-GB"/>
        </w:rPr>
        <w:t xml:space="preserve">.  </w:t>
      </w:r>
      <w:bookmarkEnd w:id="15"/>
      <w:r>
        <w:rPr>
          <w:lang w:bidi="cy-GB"/>
        </w:rPr>
        <w:t xml:space="preserve">Gall staff lawrlwytho'r sleid hon </w:t>
      </w:r>
      <w:r>
        <w:rPr>
          <w:i/>
          <w:lang w:bidi="cy-GB"/>
        </w:rPr>
        <w:t>(gweler atodiad B)</w:t>
      </w:r>
      <w:r>
        <w:rPr>
          <w:lang w:bidi="cy-GB"/>
        </w:rPr>
        <w:t xml:space="preserve"> o wefan cymorth Panopto ReView y Gyfarwyddiaeth Gwella Ansawdd, i'w chynnwys yn eu cyflwyniad.</w:t>
      </w:r>
    </w:p>
    <w:p w14:paraId="02F29805" w14:textId="2CAEE316" w:rsidR="008D5C44" w:rsidRDefault="008D5C44" w:rsidP="008D5C44">
      <w:pPr>
        <w:pStyle w:val="ListParagraph"/>
        <w:numPr>
          <w:ilvl w:val="2"/>
          <w:numId w:val="3"/>
        </w:numPr>
        <w:spacing w:after="200" w:line="276" w:lineRule="auto"/>
      </w:pPr>
      <w:r>
        <w:rPr>
          <w:lang w:bidi="cy-GB"/>
        </w:rPr>
        <w:t xml:space="preserve">Mewn ystafelloedd lle mae gwe-gamerâu wedi'u gosod, cymerwyd gofal i sicrhau bod y rhain yn wyneb blaen ac yn ongl sefydlog. Yn ogystal â gwe-gamera, mae gan y mwyafrif o ystafelloedd hefyd feicroffon omnidirectional i alluogi cipio sain yn well. Mae hyn yn bennaf er mwyn </w:t>
      </w:r>
      <w:r w:rsidR="00525D7F">
        <w:rPr>
          <w:lang w:bidi="cy-GB"/>
        </w:rPr>
        <w:t>cipio</w:t>
      </w:r>
      <w:r>
        <w:rPr>
          <w:lang w:bidi="cy-GB"/>
        </w:rPr>
        <w:t xml:space="preserve"> cyflwyniad y darlithydd wrth iddynt symud o amgylch blaen y gofod addysgu. Felly, gellid annog myfyrwyr i leoli i ffwrdd o ran flaen y gofod addysgu os ydynt yn poeni am gael eu recordio.</w:t>
      </w:r>
    </w:p>
    <w:p w14:paraId="2FBEA2E7" w14:textId="77777777" w:rsidR="008D5C44" w:rsidRDefault="008D5C44" w:rsidP="008D5C44">
      <w:pPr>
        <w:pStyle w:val="ListParagraph"/>
      </w:pPr>
    </w:p>
    <w:p w14:paraId="3F7C3C68" w14:textId="77777777" w:rsidR="008D5C44" w:rsidRDefault="008D5C44" w:rsidP="008D5C44">
      <w:pPr>
        <w:pStyle w:val="ListParagraph"/>
        <w:numPr>
          <w:ilvl w:val="2"/>
          <w:numId w:val="3"/>
        </w:numPr>
        <w:spacing w:after="200" w:line="276" w:lineRule="auto"/>
      </w:pPr>
      <w:r>
        <w:rPr>
          <w:lang w:bidi="cy-GB"/>
        </w:rPr>
        <w:t xml:space="preserve">Mewn achosion lle mae myfyrwyr yn dewis optio allan, dylid eu gwahodd i gymryd rhan yn llawn ar adeg pan nad yw recordio yn digwydd, megis ar ddiwedd gweithgaredd neu mewn grŵp gwahanol. </w:t>
      </w:r>
    </w:p>
    <w:p w14:paraId="1C262D03" w14:textId="77777777" w:rsidR="008D5C44" w:rsidRDefault="008D5C44" w:rsidP="008D5C44">
      <w:pPr>
        <w:pStyle w:val="ListParagraph"/>
      </w:pPr>
    </w:p>
    <w:p w14:paraId="7F998DA6" w14:textId="77777777" w:rsidR="008D5C44" w:rsidRDefault="008D5C44" w:rsidP="008D5C44">
      <w:pPr>
        <w:pStyle w:val="Heading1"/>
        <w:ind w:left="431" w:hanging="431"/>
      </w:pPr>
      <w:bookmarkStart w:id="16" w:name="_Toc177031373"/>
      <w:r>
        <w:rPr>
          <w:lang w:bidi="cy-GB"/>
        </w:rPr>
        <w:t>3</w:t>
      </w:r>
      <w:r>
        <w:rPr>
          <w:lang w:bidi="cy-GB"/>
        </w:rPr>
        <w:tab/>
        <w:t>Cyfryngau a hawlfraint</w:t>
      </w:r>
      <w:bookmarkEnd w:id="16"/>
    </w:p>
    <w:p w14:paraId="40DC1709" w14:textId="77777777" w:rsidR="008D5C44" w:rsidRDefault="008D5C44" w:rsidP="008D5C44">
      <w:pPr>
        <w:pStyle w:val="Heading2"/>
        <w:ind w:left="578" w:hanging="578"/>
      </w:pPr>
      <w:bookmarkStart w:id="17" w:name="_Toc177031374"/>
      <w:r>
        <w:rPr>
          <w:lang w:bidi="cy-GB"/>
        </w:rPr>
        <w:t>3.1</w:t>
      </w:r>
      <w:r>
        <w:rPr>
          <w:lang w:bidi="cy-GB"/>
        </w:rPr>
        <w:tab/>
        <w:t>Defnyddio Deunyddiau Trydydd Parti</w:t>
      </w:r>
      <w:bookmarkEnd w:id="17"/>
    </w:p>
    <w:p w14:paraId="566C8651" w14:textId="098832F9" w:rsidR="008D5C44" w:rsidRDefault="008D5C44" w:rsidP="008D5C44">
      <w:pPr>
        <w:ind w:left="720" w:hanging="720"/>
      </w:pPr>
      <w:r>
        <w:rPr>
          <w:lang w:bidi="cy-GB"/>
        </w:rPr>
        <w:t>3.1.1</w:t>
      </w:r>
      <w:r>
        <w:rPr>
          <w:lang w:bidi="cy-GB"/>
        </w:rPr>
        <w:tab/>
        <w:t xml:space="preserve">Mae meddalwedd </w:t>
      </w:r>
      <w:r w:rsidR="00E25DF8">
        <w:rPr>
          <w:lang w:bidi="cy-GB"/>
        </w:rPr>
        <w:t>cipio</w:t>
      </w:r>
      <w:r>
        <w:rPr>
          <w:lang w:bidi="cy-GB"/>
        </w:rPr>
        <w:t xml:space="preserve"> cynnwys yn</w:t>
      </w:r>
      <w:r w:rsidR="00E25DF8">
        <w:rPr>
          <w:lang w:bidi="cy-GB"/>
        </w:rPr>
        <w:t xml:space="preserve"> cipio </w:t>
      </w:r>
      <w:r>
        <w:rPr>
          <w:lang w:bidi="cy-GB"/>
        </w:rPr>
        <w:t xml:space="preserve">cynnwys ar y sgrin, felly rhaid i staff sicrhau nad ydynt yn torri hawlfraint trwy gipio unrhyw ddeunydd nad oes ganddynt ganiatâd i'w ddefnyddio. </w:t>
      </w:r>
    </w:p>
    <w:p w14:paraId="1C69A74C" w14:textId="5AD4F29A" w:rsidR="008D5C44" w:rsidRDefault="008D5C44" w:rsidP="008D5C44">
      <w:pPr>
        <w:ind w:left="720" w:hanging="720"/>
      </w:pPr>
      <w:r>
        <w:rPr>
          <w:lang w:bidi="cy-GB"/>
        </w:rPr>
        <w:t>3.1.2</w:t>
      </w:r>
      <w:r>
        <w:rPr>
          <w:lang w:bidi="cy-GB"/>
        </w:rPr>
        <w:tab/>
        <w:t xml:space="preserve">Gall defnyddio deunyddiau trydydd parti ddod o dan yr eithriad “delio teg” os cânt eu defnyddio at y diben yn unig o egluro ar gyfer cyfarwyddyd. Mewn achosion o'r fath, dylid cynnwys cyfeiriadau gweladwy at ffynonellau. Mae arweiniad ar gael gan y Gwasanaethau Llyfrgell a Gwybodaeth. </w:t>
      </w:r>
    </w:p>
    <w:p w14:paraId="1C43C83B" w14:textId="78878029" w:rsidR="008D5C44" w:rsidRDefault="008D5C44" w:rsidP="008D5C44">
      <w:pPr>
        <w:ind w:left="720" w:hanging="720"/>
      </w:pPr>
      <w:r>
        <w:rPr>
          <w:lang w:bidi="cy-GB"/>
        </w:rPr>
        <w:t>3.1.3</w:t>
      </w:r>
      <w:r>
        <w:rPr>
          <w:lang w:bidi="cy-GB"/>
        </w:rPr>
        <w:tab/>
        <w:t>Lle mae darlithoedd yn cynnwys deunydd sain/fideo a ddarlledwyd neu a gyhoeddwyd fel DVDs a brynwyd yn fasnachol, lawrlwythiadau sain, neu ddetholiadau o wasanaethau ar-alw fel BBC iPlayer, ni ddylid recordio’r rhannau hyn o’r ddarlith. Oherwydd bod hawlfraint ar y deunyddiau hyn, gwaherddir unrhyw fath o gopïo, ac felly byddai eu</w:t>
      </w:r>
      <w:r w:rsidR="00AF4F03">
        <w:rPr>
          <w:lang w:bidi="cy-GB"/>
        </w:rPr>
        <w:t xml:space="preserve"> cipio</w:t>
      </w:r>
      <w:r>
        <w:rPr>
          <w:lang w:bidi="cy-GB"/>
        </w:rPr>
        <w:t xml:space="preserve"> yn gyfystyr â thorri hawlfraint. </w:t>
      </w:r>
    </w:p>
    <w:p w14:paraId="6F654D0F" w14:textId="6934590D" w:rsidR="008D5C44" w:rsidRDefault="008D5C44" w:rsidP="008D5C44">
      <w:pPr>
        <w:ind w:left="720" w:hanging="720"/>
      </w:pPr>
      <w:r>
        <w:rPr>
          <w:lang w:bidi="cy-GB"/>
        </w:rPr>
        <w:t>3.1.4</w:t>
      </w:r>
      <w:r>
        <w:rPr>
          <w:lang w:bidi="cy-GB"/>
        </w:rPr>
        <w:tab/>
        <w:t>Gellir cynnwys cynnwys YouTube o fewn sesiwn Panopto ReView, ond nid trwy gipio sgrin. Gellir ei integreiddio trwy nodwedd o fewn Golygydd Panopto. Mae hyn yn caniatáu mewnosod fideo YouTube lle nad yw'r ffynhonnell wreiddiol yn cael ei chopïo, ond yn lle hynny mae'r fideo yn cael ei dynnu i mewn i'r ffrwd chwarae</w:t>
      </w:r>
      <w:r w:rsidR="00AF4F03">
        <w:rPr>
          <w:lang w:bidi="cy-GB"/>
        </w:rPr>
        <w:t xml:space="preserve"> yn ôl</w:t>
      </w:r>
      <w:r>
        <w:rPr>
          <w:lang w:bidi="cy-GB"/>
        </w:rPr>
        <w:t xml:space="preserve">. </w:t>
      </w:r>
    </w:p>
    <w:p w14:paraId="1C4A192F" w14:textId="4441B16F" w:rsidR="008D5C44" w:rsidRDefault="008D5C44" w:rsidP="008D5C44">
      <w:pPr>
        <w:ind w:left="720" w:hanging="720"/>
      </w:pPr>
      <w:r>
        <w:rPr>
          <w:lang w:bidi="cy-GB"/>
        </w:rPr>
        <w:t>3.1.5</w:t>
      </w:r>
      <w:r>
        <w:rPr>
          <w:lang w:bidi="cy-GB"/>
        </w:rPr>
        <w:tab/>
        <w:t>Cyfrifoldeb yr aelod staff unigol yw cymeradwyo</w:t>
      </w:r>
      <w:r w:rsidR="00AF4F03">
        <w:rPr>
          <w:lang w:bidi="cy-GB"/>
        </w:rPr>
        <w:t xml:space="preserve"> a golygu</w:t>
      </w:r>
      <w:r>
        <w:rPr>
          <w:lang w:bidi="cy-GB"/>
        </w:rPr>
        <w:t xml:space="preserve"> recordiad, a fydd yn sicrhau y cynhelir safonau academaidd, ac y cedwir at bolisïau’r Brifysgol.</w:t>
      </w:r>
    </w:p>
    <w:p w14:paraId="61B4E6BB" w14:textId="77777777" w:rsidR="008D5C44" w:rsidRDefault="008D5C44" w:rsidP="008D5C44">
      <w:pPr>
        <w:ind w:left="720" w:hanging="720"/>
      </w:pPr>
      <w:r>
        <w:rPr>
          <w:lang w:bidi="cy-GB"/>
        </w:rPr>
        <w:lastRenderedPageBreak/>
        <w:t xml:space="preserve">3.1.6 </w:t>
      </w:r>
      <w:r>
        <w:rPr>
          <w:lang w:bidi="cy-GB"/>
        </w:rPr>
        <w:tab/>
        <w:t xml:space="preserve">Mewn achosion lle mae unrhyw drydydd parti yn credu bod eu hawliau wedi'u torri wrth gipio cynnwys, bydd y cynnwys fel arfer yn cael ei dynnu i lawr o systemau dysgu'r Brifysgol hyd nes yr ymchwilir i'r drosedd. </w:t>
      </w:r>
    </w:p>
    <w:p w14:paraId="740478C9" w14:textId="77777777" w:rsidR="008D5C44" w:rsidRDefault="008D5C44" w:rsidP="008D5C44">
      <w:pPr>
        <w:pStyle w:val="Heading2"/>
        <w:ind w:left="578" w:hanging="578"/>
      </w:pPr>
      <w:bookmarkStart w:id="18" w:name="_Toc177031375"/>
      <w:r>
        <w:rPr>
          <w:lang w:bidi="cy-GB"/>
        </w:rPr>
        <w:t>3.2</w:t>
      </w:r>
      <w:r>
        <w:rPr>
          <w:lang w:bidi="cy-GB"/>
        </w:rPr>
        <w:tab/>
        <w:t>Perchnogaeth</w:t>
      </w:r>
      <w:bookmarkEnd w:id="18"/>
    </w:p>
    <w:p w14:paraId="6A9AA397" w14:textId="77777777" w:rsidR="008D5C44" w:rsidRDefault="008D5C44" w:rsidP="008D5C44">
      <w:pPr>
        <w:ind w:left="720" w:hanging="720"/>
      </w:pPr>
      <w:r>
        <w:rPr>
          <w:lang w:bidi="cy-GB"/>
        </w:rPr>
        <w:t>3.2.1</w:t>
      </w:r>
      <w:r>
        <w:rPr>
          <w:lang w:bidi="cy-GB"/>
        </w:rPr>
        <w:tab/>
        <w:t>Mae staff a myfyrwyr y Brifysgol yn rhwym i gyfraith hawlfraint y DU. Mae hyn yn berthnasol i unrhyw ddeunyddiau hawlfraint y gallant eu defnyddio yng nghwrs gweithgaredd dysgu ac addysgu - ar-lein ac ar ffurf brintiedig. O dan gyfraith hawlfraint y DU, caniateir i fyfyrwyr ddefnyddio recordiadau at ddefnydd astudio personol yn unig. Ni chaniateir iddynt rannu na lanlwytho recordiadau i'r Rhyngrwyd neu'r cyfryngau cymdeithasol.</w:t>
      </w:r>
    </w:p>
    <w:p w14:paraId="4982B956" w14:textId="77777777" w:rsidR="008D5C44" w:rsidRDefault="008D5C44" w:rsidP="008D5C44">
      <w:pPr>
        <w:ind w:left="720" w:hanging="720"/>
      </w:pPr>
      <w:r>
        <w:rPr>
          <w:lang w:bidi="cy-GB"/>
        </w:rPr>
        <w:t>3.2.2</w:t>
      </w:r>
      <w:r>
        <w:rPr>
          <w:lang w:bidi="cy-GB"/>
        </w:rPr>
        <w:tab/>
        <w:t xml:space="preserve">O dan gyfraith y DU, mae cyflogwr yn berchen ar hawlfraint unrhyw beth a gynhyrchir gan gyflogai fel rhan o’u gwaith. Y Brifysgol felly sy’n berchen ar hawlfraint unrhyw recordiadau staff a wneir fel rhan o’u rôl broffesiynol, ac mae holl staff a myfyrwyr y Brifysgol yn ddarostyngedig i’r cyfyngiadau hawlfraint a osodir arni. Mae'r rhain yn atal y cynnwys rhag cael ei werthu neu ei ddefnyddio fel masnach heb ganiatâd penodol deiliad yr hawlfraint. Ni chaniateir ail-olygu, diwygio nac ailddefnyddio delweddau a recordiadau heb ganiatâd ymlaen llaw gan y Brifysgol. </w:t>
      </w:r>
    </w:p>
    <w:p w14:paraId="370CFE25" w14:textId="2740C831" w:rsidR="008D5C44" w:rsidRDefault="008D5C44" w:rsidP="008D5C44">
      <w:pPr>
        <w:ind w:left="720" w:hanging="720"/>
      </w:pPr>
      <w:r>
        <w:rPr>
          <w:lang w:bidi="cy-GB"/>
        </w:rPr>
        <w:t>3.2.3</w:t>
      </w:r>
      <w:r>
        <w:rPr>
          <w:lang w:bidi="cy-GB"/>
        </w:rPr>
        <w:tab/>
        <w:t xml:space="preserve">Mae'r Brifysgol yn parchu hawliau staff a myfyrwyr i gael eu hachredu fel awduron a pherfformwyr, ac felly mae staff sy'n gwneud recordiadau yn cadw Hawliau Perfformio. Nid yw manylion personol y rhai sy'n cymryd rhan byth ar gael i drydydd parti. Gellir ceisio arweiniad pellach ar hawlfraint trwy'r Gwasanaethau Llyfrgell a Gwybodaeth.  </w:t>
      </w:r>
    </w:p>
    <w:p w14:paraId="087EAC7C" w14:textId="77777777" w:rsidR="008D5C44" w:rsidRDefault="008D5C44" w:rsidP="008D5C44">
      <w:pPr>
        <w:pStyle w:val="Heading2"/>
        <w:ind w:left="578" w:hanging="578"/>
      </w:pPr>
      <w:bookmarkStart w:id="19" w:name="_Toc177031376"/>
      <w:r>
        <w:rPr>
          <w:lang w:bidi="cy-GB"/>
        </w:rPr>
        <w:t>3.3</w:t>
      </w:r>
      <w:r>
        <w:rPr>
          <w:lang w:bidi="cy-GB"/>
        </w:rPr>
        <w:tab/>
        <w:t>Cadw Recordiadau</w:t>
      </w:r>
      <w:bookmarkEnd w:id="19"/>
    </w:p>
    <w:p w14:paraId="7EABB8C1" w14:textId="324CA750" w:rsidR="008D5C44" w:rsidRDefault="008D5C44" w:rsidP="008D5C44">
      <w:pPr>
        <w:ind w:left="720" w:hanging="720"/>
      </w:pPr>
      <w:r>
        <w:rPr>
          <w:lang w:bidi="cy-GB"/>
        </w:rPr>
        <w:t>3.3.1</w:t>
      </w:r>
      <w:r>
        <w:rPr>
          <w:lang w:bidi="cy-GB"/>
        </w:rPr>
        <w:tab/>
        <w:t xml:space="preserve">Mae recordiadau yn ddiofyn yn parhau i fod ar gael am o leiaf bum mlynedd – i hwyluso’r rhaglenni tair a phedair blynedd a ddarperir gan y Brifysgol, ac i ganiatáu ar gyfer ailsefyll unigol o bosibl. </w:t>
      </w:r>
    </w:p>
    <w:p w14:paraId="1CDBCEA8" w14:textId="57212C43" w:rsidR="008D5C44" w:rsidRDefault="008D5C44" w:rsidP="008D5C44">
      <w:pPr>
        <w:ind w:left="720" w:hanging="720"/>
      </w:pPr>
      <w:r>
        <w:rPr>
          <w:lang w:bidi="cy-GB"/>
        </w:rPr>
        <w:t>3.3.2</w:t>
      </w:r>
      <w:r>
        <w:rPr>
          <w:lang w:bidi="cy-GB"/>
        </w:rPr>
        <w:tab/>
        <w:t xml:space="preserve">Mae gan staff reolaeth lwyr dros argaeledd eu recordiadau ac felly cânt eu cyfeirio i fyfyrio ar eu hallbwn wedi'i recordio er mwyn sicrhau ei fod yn gyfredol.  </w:t>
      </w:r>
    </w:p>
    <w:p w14:paraId="3793D754" w14:textId="354381AE" w:rsidR="008D5C44" w:rsidRDefault="008D5C44" w:rsidP="008D5C44">
      <w:pPr>
        <w:ind w:left="720" w:hanging="720"/>
      </w:pPr>
      <w:r>
        <w:rPr>
          <w:lang w:bidi="cy-GB"/>
        </w:rPr>
        <w:t>3.3.3</w:t>
      </w:r>
      <w:r>
        <w:rPr>
          <w:lang w:bidi="cy-GB"/>
        </w:rPr>
        <w:tab/>
        <w:t>Mae recordiadau sydd heb gael eu gweld ers tair blynedd yn cael eu harchifo'n awtomatig (heb eu dileu) er mwyn lleihau costau storio o fewn model prisio Panopto. Gellir adalw'r rhain os/pan fo angen.</w:t>
      </w:r>
    </w:p>
    <w:p w14:paraId="448ED2C6" w14:textId="5E59324B" w:rsidR="001E3E5E" w:rsidRDefault="008D5C44" w:rsidP="008D5C44">
      <w:pPr>
        <w:ind w:left="720" w:hanging="720"/>
      </w:pPr>
      <w:r>
        <w:rPr>
          <w:lang w:bidi="cy-GB"/>
        </w:rPr>
        <w:t>3.3.4</w:t>
      </w:r>
      <w:r>
        <w:rPr>
          <w:lang w:bidi="cy-GB"/>
        </w:rPr>
        <w:tab/>
        <w:t xml:space="preserve">Bydd y Brifysgol yn rhoi’r gorau i ddefnyddio recordiadau fel mater o drefn o’r dyddiad y bydd unrhyw aelod o staff a wnaeth y recordiad yn peidio â chael ei gyflogi gan y Brifysgol. Mae hyn yn parchu Hawliau Perfformiad y cyn aelod o staff. Gellir gwneud eithriadau i hyn ar gais gan Ysgolion/Adrannau – a bydd angen caniatâd ysgrifenedig gan unrhyw unigolyn sy’n ymddangos yn y recordiad, nad yw bellach yn cael ei gyflogi gan y Brifysgol. Gall eithriadau eraill gynnwys lle mae myfyriwr sydd wedi cymryd cyfnod o absenoldeb o'r Brifysgol yn dychwelyd i gwblhau ei astudiaethau, ac y byddai'n elwa o weld y recordiad. </w:t>
      </w:r>
    </w:p>
    <w:p w14:paraId="32D04AAD" w14:textId="6CAB8883" w:rsidR="00F627BC" w:rsidRPr="00AF4F03" w:rsidRDefault="008D5C44" w:rsidP="00AF4F03">
      <w:pPr>
        <w:spacing w:after="0" w:line="240" w:lineRule="auto"/>
        <w:ind w:left="720" w:hanging="720"/>
        <w:rPr>
          <w:lang w:bidi="cy-GB"/>
        </w:rPr>
      </w:pPr>
      <w:r>
        <w:rPr>
          <w:lang w:bidi="cy-GB"/>
        </w:rPr>
        <w:t>3.3.5</w:t>
      </w:r>
      <w:r>
        <w:rPr>
          <w:lang w:bidi="cy-GB"/>
        </w:rPr>
        <w:tab/>
        <w:t xml:space="preserve">Er mwyn paratoi ar gyfer amgylchiadau eithriadol fel yr hyn a ddisgrifir uchod, </w:t>
      </w:r>
      <w:r w:rsidR="00AF4F03">
        <w:rPr>
          <w:lang w:bidi="cy-GB"/>
        </w:rPr>
        <w:t xml:space="preserve">ni  </w:t>
      </w:r>
      <w:r>
        <w:rPr>
          <w:lang w:bidi="cy-GB"/>
        </w:rPr>
        <w:t>fydd y Brifysgol yn dileu'r recordiadau hyn i ddechrau, ond yn hytrach yn eu harchifo tra</w:t>
      </w:r>
      <w:r w:rsidR="00AF4F03">
        <w:rPr>
          <w:lang w:bidi="cy-GB"/>
        </w:rPr>
        <w:t xml:space="preserve"> bod</w:t>
      </w:r>
      <w:r>
        <w:rPr>
          <w:lang w:bidi="cy-GB"/>
        </w:rPr>
        <w:t xml:space="preserve"> myfyrwyr wedi'u cofrestru ar y rhaglen a'r garfan y mae'r</w:t>
      </w:r>
      <w:r w:rsidR="00AF4F03">
        <w:rPr>
          <w:lang w:bidi="cy-GB"/>
        </w:rPr>
        <w:t xml:space="preserve"> recordiad </w:t>
      </w:r>
      <w:r>
        <w:rPr>
          <w:lang w:bidi="cy-GB"/>
        </w:rPr>
        <w:t>yn ymwneud</w:t>
      </w:r>
      <w:r w:rsidR="00AF4F03">
        <w:rPr>
          <w:lang w:bidi="cy-GB"/>
        </w:rPr>
        <w:t xml:space="preserve"> a nhw</w:t>
      </w:r>
      <w:r>
        <w:rPr>
          <w:lang w:bidi="cy-GB"/>
        </w:rPr>
        <w:t xml:space="preserve">. </w:t>
      </w:r>
    </w:p>
    <w:sectPr w:rsidR="00F627BC" w:rsidRPr="00AF4F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954DB" w14:textId="77777777" w:rsidR="0065636E" w:rsidRDefault="0065636E" w:rsidP="00F627BC">
      <w:pPr>
        <w:spacing w:after="0" w:line="240" w:lineRule="auto"/>
      </w:pPr>
      <w:r>
        <w:separator/>
      </w:r>
    </w:p>
  </w:endnote>
  <w:endnote w:type="continuationSeparator" w:id="0">
    <w:p w14:paraId="5AB08D36" w14:textId="77777777" w:rsidR="0065636E" w:rsidRDefault="0065636E" w:rsidP="00F6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E2A74" w14:textId="77777777" w:rsidR="0065636E" w:rsidRDefault="0065636E" w:rsidP="00F627BC">
      <w:pPr>
        <w:spacing w:after="0" w:line="240" w:lineRule="auto"/>
      </w:pPr>
      <w:r>
        <w:separator/>
      </w:r>
    </w:p>
  </w:footnote>
  <w:footnote w:type="continuationSeparator" w:id="0">
    <w:p w14:paraId="2281D09E" w14:textId="77777777" w:rsidR="0065636E" w:rsidRDefault="0065636E" w:rsidP="00F627BC">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YeYrIToaVvdpWE" int2:id="W4C0upKL">
      <int2:state int2:value="Rejected" int2:type="AugLoop_Text_Critique"/>
    </int2:textHash>
    <int2:bookmark int2:bookmarkName="_Int_V7NP1IKx" int2:invalidationBookmarkName="" int2:hashCode="RoHRJMxsS3O6q/" int2:id="bSJArUdY">
      <int2:state int2:value="Rejected" int2:type="AugLoop_Text_Critique"/>
    </int2:bookmark>
    <int2:bookmark int2:bookmarkName="_Int_gAB1F6V7" int2:invalidationBookmarkName="" int2:hashCode="RoHRJMxsS3O6q/" int2:id="NTCQrJQ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1B9"/>
    <w:multiLevelType w:val="multilevel"/>
    <w:tmpl w:val="5CC8FF4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C369D7"/>
    <w:multiLevelType w:val="multilevel"/>
    <w:tmpl w:val="6A12D49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115E8668"/>
    <w:multiLevelType w:val="hybridMultilevel"/>
    <w:tmpl w:val="ECA88BE2"/>
    <w:lvl w:ilvl="0" w:tplc="DE445542">
      <w:start w:val="1"/>
      <w:numFmt w:val="bullet"/>
      <w:lvlText w:val=""/>
      <w:lvlJc w:val="left"/>
      <w:pPr>
        <w:ind w:left="720" w:hanging="360"/>
      </w:pPr>
      <w:rPr>
        <w:rFonts w:ascii="Symbol" w:hAnsi="Symbol" w:hint="default"/>
      </w:rPr>
    </w:lvl>
    <w:lvl w:ilvl="1" w:tplc="2AA421C4">
      <w:start w:val="1"/>
      <w:numFmt w:val="bullet"/>
      <w:lvlText w:val="o"/>
      <w:lvlJc w:val="left"/>
      <w:pPr>
        <w:ind w:left="1440" w:hanging="360"/>
      </w:pPr>
      <w:rPr>
        <w:rFonts w:ascii="Courier New" w:hAnsi="Courier New" w:cs="Times New Roman" w:hint="default"/>
      </w:rPr>
    </w:lvl>
    <w:lvl w:ilvl="2" w:tplc="CC568566">
      <w:start w:val="1"/>
      <w:numFmt w:val="bullet"/>
      <w:lvlText w:val=""/>
      <w:lvlJc w:val="left"/>
      <w:pPr>
        <w:ind w:left="2160" w:hanging="360"/>
      </w:pPr>
      <w:rPr>
        <w:rFonts w:ascii="Wingdings" w:hAnsi="Wingdings" w:hint="default"/>
      </w:rPr>
    </w:lvl>
    <w:lvl w:ilvl="3" w:tplc="39282AFA">
      <w:start w:val="1"/>
      <w:numFmt w:val="bullet"/>
      <w:lvlText w:val=""/>
      <w:lvlJc w:val="left"/>
      <w:pPr>
        <w:ind w:left="2880" w:hanging="360"/>
      </w:pPr>
      <w:rPr>
        <w:rFonts w:ascii="Symbol" w:hAnsi="Symbol" w:hint="default"/>
      </w:rPr>
    </w:lvl>
    <w:lvl w:ilvl="4" w:tplc="29AC16A0">
      <w:start w:val="1"/>
      <w:numFmt w:val="bullet"/>
      <w:lvlText w:val="o"/>
      <w:lvlJc w:val="left"/>
      <w:pPr>
        <w:ind w:left="3600" w:hanging="360"/>
      </w:pPr>
      <w:rPr>
        <w:rFonts w:ascii="Courier New" w:hAnsi="Courier New" w:cs="Times New Roman" w:hint="default"/>
      </w:rPr>
    </w:lvl>
    <w:lvl w:ilvl="5" w:tplc="62C47DD6">
      <w:start w:val="1"/>
      <w:numFmt w:val="bullet"/>
      <w:lvlText w:val=""/>
      <w:lvlJc w:val="left"/>
      <w:pPr>
        <w:ind w:left="4320" w:hanging="360"/>
      </w:pPr>
      <w:rPr>
        <w:rFonts w:ascii="Wingdings" w:hAnsi="Wingdings" w:hint="default"/>
      </w:rPr>
    </w:lvl>
    <w:lvl w:ilvl="6" w:tplc="FFAE4CEE">
      <w:start w:val="1"/>
      <w:numFmt w:val="bullet"/>
      <w:lvlText w:val=""/>
      <w:lvlJc w:val="left"/>
      <w:pPr>
        <w:ind w:left="5040" w:hanging="360"/>
      </w:pPr>
      <w:rPr>
        <w:rFonts w:ascii="Symbol" w:hAnsi="Symbol" w:hint="default"/>
      </w:rPr>
    </w:lvl>
    <w:lvl w:ilvl="7" w:tplc="B002BB6E">
      <w:start w:val="1"/>
      <w:numFmt w:val="bullet"/>
      <w:lvlText w:val="o"/>
      <w:lvlJc w:val="left"/>
      <w:pPr>
        <w:ind w:left="5760" w:hanging="360"/>
      </w:pPr>
      <w:rPr>
        <w:rFonts w:ascii="Courier New" w:hAnsi="Courier New" w:cs="Times New Roman" w:hint="default"/>
      </w:rPr>
    </w:lvl>
    <w:lvl w:ilvl="8" w:tplc="04D48798">
      <w:start w:val="1"/>
      <w:numFmt w:val="bullet"/>
      <w:lvlText w:val=""/>
      <w:lvlJc w:val="left"/>
      <w:pPr>
        <w:ind w:left="6480" w:hanging="360"/>
      </w:pPr>
      <w:rPr>
        <w:rFonts w:ascii="Wingdings" w:hAnsi="Wingdings" w:hint="default"/>
      </w:rPr>
    </w:lvl>
  </w:abstractNum>
  <w:abstractNum w:abstractNumId="3" w15:restartNumberingAfterBreak="0">
    <w:nsid w:val="165F6BD1"/>
    <w:multiLevelType w:val="multilevel"/>
    <w:tmpl w:val="0EF0651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217671E5"/>
    <w:multiLevelType w:val="hybridMultilevel"/>
    <w:tmpl w:val="60B0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8E66D5"/>
    <w:multiLevelType w:val="multilevel"/>
    <w:tmpl w:val="7C46015E"/>
    <w:lvl w:ilvl="0">
      <w:start w:val="2"/>
      <w:numFmt w:val="decimal"/>
      <w:lvlText w:val="%1"/>
      <w:lvlJc w:val="left"/>
      <w:pPr>
        <w:ind w:left="450" w:hanging="450"/>
      </w:pPr>
    </w:lvl>
    <w:lvl w:ilvl="1">
      <w:start w:val="3"/>
      <w:numFmt w:val="decimal"/>
      <w:lvlText w:val="%1.%2"/>
      <w:lvlJc w:val="left"/>
      <w:pPr>
        <w:ind w:left="450" w:hanging="45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5F2269C2"/>
    <w:multiLevelType w:val="hybridMultilevel"/>
    <w:tmpl w:val="25E2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454598"/>
    <w:multiLevelType w:val="multilevel"/>
    <w:tmpl w:val="5CC8FF4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CF8427E"/>
    <w:multiLevelType w:val="multilevel"/>
    <w:tmpl w:val="3118BC0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 w15:restartNumberingAfterBreak="0">
    <w:nsid w:val="7B737419"/>
    <w:multiLevelType w:val="hybridMultilevel"/>
    <w:tmpl w:val="58426166"/>
    <w:lvl w:ilvl="0" w:tplc="F9642A38">
      <w:start w:val="1"/>
      <w:numFmt w:val="bullet"/>
      <w:lvlText w:val=""/>
      <w:lvlJc w:val="left"/>
      <w:pPr>
        <w:ind w:left="720" w:hanging="360"/>
      </w:pPr>
      <w:rPr>
        <w:rFonts w:ascii="Symbol" w:hAnsi="Symbol" w:hint="default"/>
      </w:rPr>
    </w:lvl>
    <w:lvl w:ilvl="1" w:tplc="FE883A3C">
      <w:start w:val="1"/>
      <w:numFmt w:val="bullet"/>
      <w:lvlText w:val="o"/>
      <w:lvlJc w:val="left"/>
      <w:pPr>
        <w:ind w:left="1440" w:hanging="360"/>
      </w:pPr>
      <w:rPr>
        <w:rFonts w:ascii="Courier New" w:hAnsi="Courier New" w:cs="Times New Roman" w:hint="default"/>
      </w:rPr>
    </w:lvl>
    <w:lvl w:ilvl="2" w:tplc="8026A844">
      <w:start w:val="1"/>
      <w:numFmt w:val="bullet"/>
      <w:lvlText w:val=""/>
      <w:lvlJc w:val="left"/>
      <w:pPr>
        <w:ind w:left="2160" w:hanging="360"/>
      </w:pPr>
      <w:rPr>
        <w:rFonts w:ascii="Wingdings" w:hAnsi="Wingdings" w:hint="default"/>
      </w:rPr>
    </w:lvl>
    <w:lvl w:ilvl="3" w:tplc="ECEA5B72">
      <w:start w:val="1"/>
      <w:numFmt w:val="bullet"/>
      <w:lvlText w:val=""/>
      <w:lvlJc w:val="left"/>
      <w:pPr>
        <w:ind w:left="2880" w:hanging="360"/>
      </w:pPr>
      <w:rPr>
        <w:rFonts w:ascii="Symbol" w:hAnsi="Symbol" w:hint="default"/>
      </w:rPr>
    </w:lvl>
    <w:lvl w:ilvl="4" w:tplc="9C6EB846">
      <w:start w:val="1"/>
      <w:numFmt w:val="bullet"/>
      <w:lvlText w:val="o"/>
      <w:lvlJc w:val="left"/>
      <w:pPr>
        <w:ind w:left="3600" w:hanging="360"/>
      </w:pPr>
      <w:rPr>
        <w:rFonts w:ascii="Courier New" w:hAnsi="Courier New" w:cs="Times New Roman" w:hint="default"/>
      </w:rPr>
    </w:lvl>
    <w:lvl w:ilvl="5" w:tplc="F3EEB34A">
      <w:start w:val="1"/>
      <w:numFmt w:val="bullet"/>
      <w:lvlText w:val=""/>
      <w:lvlJc w:val="left"/>
      <w:pPr>
        <w:ind w:left="4320" w:hanging="360"/>
      </w:pPr>
      <w:rPr>
        <w:rFonts w:ascii="Wingdings" w:hAnsi="Wingdings" w:hint="default"/>
      </w:rPr>
    </w:lvl>
    <w:lvl w:ilvl="6" w:tplc="8D1283A2">
      <w:start w:val="1"/>
      <w:numFmt w:val="bullet"/>
      <w:lvlText w:val=""/>
      <w:lvlJc w:val="left"/>
      <w:pPr>
        <w:ind w:left="5040" w:hanging="360"/>
      </w:pPr>
      <w:rPr>
        <w:rFonts w:ascii="Symbol" w:hAnsi="Symbol" w:hint="default"/>
      </w:rPr>
    </w:lvl>
    <w:lvl w:ilvl="7" w:tplc="65526A48">
      <w:start w:val="1"/>
      <w:numFmt w:val="bullet"/>
      <w:lvlText w:val="o"/>
      <w:lvlJc w:val="left"/>
      <w:pPr>
        <w:ind w:left="5760" w:hanging="360"/>
      </w:pPr>
      <w:rPr>
        <w:rFonts w:ascii="Courier New" w:hAnsi="Courier New" w:cs="Times New Roman" w:hint="default"/>
      </w:rPr>
    </w:lvl>
    <w:lvl w:ilvl="8" w:tplc="E85463A4">
      <w:start w:val="1"/>
      <w:numFmt w:val="bullet"/>
      <w:lvlText w:val=""/>
      <w:lvlJc w:val="left"/>
      <w:pPr>
        <w:ind w:left="6480" w:hanging="360"/>
      </w:pPr>
      <w:rPr>
        <w:rFonts w:ascii="Wingdings" w:hAnsi="Wingdings" w:hint="default"/>
      </w:rPr>
    </w:lvl>
  </w:abstractNum>
  <w:num w:numId="1" w16cid:durableId="1599633842">
    <w:abstractNumId w:val="9"/>
  </w:num>
  <w:num w:numId="2" w16cid:durableId="675569940">
    <w:abstractNumId w:val="2"/>
  </w:num>
  <w:num w:numId="3" w16cid:durableId="955479995">
    <w:abstractNumId w:val="5"/>
    <w:lvlOverride w:ilvl="0">
      <w:startOverride w:val="2"/>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7466025">
    <w:abstractNumId w:val="7"/>
  </w:num>
  <w:num w:numId="5" w16cid:durableId="81875776">
    <w:abstractNumId w:val="0"/>
  </w:num>
  <w:num w:numId="6" w16cid:durableId="1221788489">
    <w:abstractNumId w:val="1"/>
  </w:num>
  <w:num w:numId="7" w16cid:durableId="1654337347">
    <w:abstractNumId w:val="3"/>
  </w:num>
  <w:num w:numId="8" w16cid:durableId="1348480056">
    <w:abstractNumId w:val="8"/>
  </w:num>
  <w:num w:numId="9" w16cid:durableId="1034379426">
    <w:abstractNumId w:val="6"/>
  </w:num>
  <w:num w:numId="10" w16cid:durableId="2134589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4REsYxbuKHsn1OtjricjCGYTiHeDfX3CCu7CCFRpkbWtDoVU/PXDYjQbY77DmdgrRcGkbXu566fDElLyribBYw==" w:salt="O3cRQsafkqo3VQTjIJwYh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7BC"/>
    <w:rsid w:val="00025CD7"/>
    <w:rsid w:val="000429D7"/>
    <w:rsid w:val="000A326D"/>
    <w:rsid w:val="000B72C2"/>
    <w:rsid w:val="000C58CD"/>
    <w:rsid w:val="0010153A"/>
    <w:rsid w:val="001661FA"/>
    <w:rsid w:val="001E3E5E"/>
    <w:rsid w:val="002139D6"/>
    <w:rsid w:val="002443B6"/>
    <w:rsid w:val="00270D57"/>
    <w:rsid w:val="002A5E3F"/>
    <w:rsid w:val="002A7733"/>
    <w:rsid w:val="002B2B7A"/>
    <w:rsid w:val="00334348"/>
    <w:rsid w:val="003513B8"/>
    <w:rsid w:val="00352C7E"/>
    <w:rsid w:val="00356E3E"/>
    <w:rsid w:val="0038179D"/>
    <w:rsid w:val="003B196C"/>
    <w:rsid w:val="00400936"/>
    <w:rsid w:val="00402693"/>
    <w:rsid w:val="00525D7F"/>
    <w:rsid w:val="00525DFE"/>
    <w:rsid w:val="00586749"/>
    <w:rsid w:val="005B6B2E"/>
    <w:rsid w:val="005B786C"/>
    <w:rsid w:val="005E0B16"/>
    <w:rsid w:val="00612BCD"/>
    <w:rsid w:val="0061772D"/>
    <w:rsid w:val="0065636E"/>
    <w:rsid w:val="006A3235"/>
    <w:rsid w:val="0084381A"/>
    <w:rsid w:val="00866C55"/>
    <w:rsid w:val="00883A6D"/>
    <w:rsid w:val="008A0B0F"/>
    <w:rsid w:val="008A2C95"/>
    <w:rsid w:val="008C1911"/>
    <w:rsid w:val="008D5863"/>
    <w:rsid w:val="008D5C44"/>
    <w:rsid w:val="0095122C"/>
    <w:rsid w:val="00954E80"/>
    <w:rsid w:val="00A065F2"/>
    <w:rsid w:val="00A15E55"/>
    <w:rsid w:val="00A356D0"/>
    <w:rsid w:val="00AB188A"/>
    <w:rsid w:val="00AB4A61"/>
    <w:rsid w:val="00AC6B43"/>
    <w:rsid w:val="00AF4F03"/>
    <w:rsid w:val="00B44254"/>
    <w:rsid w:val="00BA6974"/>
    <w:rsid w:val="00BB5C2A"/>
    <w:rsid w:val="00C868B6"/>
    <w:rsid w:val="00CF0DDD"/>
    <w:rsid w:val="00D64EB2"/>
    <w:rsid w:val="00D72A55"/>
    <w:rsid w:val="00E01D06"/>
    <w:rsid w:val="00E022D6"/>
    <w:rsid w:val="00E25DF8"/>
    <w:rsid w:val="00EF2E22"/>
    <w:rsid w:val="00F627BC"/>
    <w:rsid w:val="00FF3F61"/>
    <w:rsid w:val="00FF7D34"/>
    <w:rsid w:val="0226F3B4"/>
    <w:rsid w:val="03647EB6"/>
    <w:rsid w:val="082265BA"/>
    <w:rsid w:val="0C8DD6CF"/>
    <w:rsid w:val="0D92A7D8"/>
    <w:rsid w:val="1D4DBBC5"/>
    <w:rsid w:val="20910FCE"/>
    <w:rsid w:val="26F17407"/>
    <w:rsid w:val="2BD8C452"/>
    <w:rsid w:val="320DA542"/>
    <w:rsid w:val="3542C0A7"/>
    <w:rsid w:val="37DDF8C8"/>
    <w:rsid w:val="3857C391"/>
    <w:rsid w:val="3A25DA69"/>
    <w:rsid w:val="3CCD2ABB"/>
    <w:rsid w:val="42ACD39B"/>
    <w:rsid w:val="450FDB24"/>
    <w:rsid w:val="474B1F81"/>
    <w:rsid w:val="49542A13"/>
    <w:rsid w:val="4A9263B6"/>
    <w:rsid w:val="4F141936"/>
    <w:rsid w:val="4FF064D0"/>
    <w:rsid w:val="51968AF8"/>
    <w:rsid w:val="5281F518"/>
    <w:rsid w:val="529EEA4C"/>
    <w:rsid w:val="54CD8ADE"/>
    <w:rsid w:val="55A62822"/>
    <w:rsid w:val="5D7CCD44"/>
    <w:rsid w:val="629FE44C"/>
    <w:rsid w:val="663FB517"/>
    <w:rsid w:val="68315EC1"/>
    <w:rsid w:val="6E657549"/>
    <w:rsid w:val="6F53DC79"/>
    <w:rsid w:val="71220AD5"/>
    <w:rsid w:val="7167FF58"/>
    <w:rsid w:val="74627C88"/>
    <w:rsid w:val="769C2A2E"/>
    <w:rsid w:val="77DFCF9C"/>
    <w:rsid w:val="7A9F2F67"/>
    <w:rsid w:val="7B58C8AC"/>
    <w:rsid w:val="7C856C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7219"/>
  <w15:chartTrackingRefBased/>
  <w15:docId w15:val="{8E621586-97EB-4BE2-BEC9-A5B0093B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Normal"/>
    <w:link w:val="Heading1Char"/>
    <w:uiPriority w:val="9"/>
    <w:qFormat/>
    <w:rsid w:val="00F627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eading 2 (CMU Minutes)"/>
    <w:basedOn w:val="Normal"/>
    <w:next w:val="Normal"/>
    <w:link w:val="Heading2Char"/>
    <w:uiPriority w:val="9"/>
    <w:semiHidden/>
    <w:unhideWhenUsed/>
    <w:qFormat/>
    <w:rsid w:val="00F627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eading 3 (CMU Minutes)"/>
    <w:basedOn w:val="Normal"/>
    <w:next w:val="Normal"/>
    <w:link w:val="Heading3Char"/>
    <w:uiPriority w:val="9"/>
    <w:semiHidden/>
    <w:unhideWhenUsed/>
    <w:qFormat/>
    <w:rsid w:val="00F627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Heading 4 (CMU Minutes)"/>
    <w:basedOn w:val="Normal"/>
    <w:next w:val="Normal"/>
    <w:link w:val="Heading4Char"/>
    <w:uiPriority w:val="9"/>
    <w:semiHidden/>
    <w:unhideWhenUsed/>
    <w:qFormat/>
    <w:rsid w:val="00F627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27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27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7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7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7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F627BC"/>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eading 2 (CMU Minutes) Char"/>
    <w:basedOn w:val="DefaultParagraphFont"/>
    <w:link w:val="Heading2"/>
    <w:uiPriority w:val="9"/>
    <w:semiHidden/>
    <w:rsid w:val="00F627BC"/>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eading 3 (CMU Minutes) Char"/>
    <w:basedOn w:val="DefaultParagraphFont"/>
    <w:link w:val="Heading3"/>
    <w:uiPriority w:val="9"/>
    <w:semiHidden/>
    <w:rsid w:val="00F627BC"/>
    <w:rPr>
      <w:rFonts w:eastAsiaTheme="majorEastAsia" w:cstheme="majorBidi"/>
      <w:color w:val="0F4761" w:themeColor="accent1" w:themeShade="BF"/>
      <w:sz w:val="28"/>
      <w:szCs w:val="28"/>
    </w:rPr>
  </w:style>
  <w:style w:type="character" w:customStyle="1" w:styleId="Heading4Char">
    <w:name w:val="Heading 4 Char"/>
    <w:aliases w:val="Heading 4 (CMU Minutes) Char"/>
    <w:basedOn w:val="DefaultParagraphFont"/>
    <w:link w:val="Heading4"/>
    <w:uiPriority w:val="9"/>
    <w:semiHidden/>
    <w:rsid w:val="00F627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27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27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7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7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7BC"/>
    <w:rPr>
      <w:rFonts w:eastAsiaTheme="majorEastAsia" w:cstheme="majorBidi"/>
      <w:color w:val="272727" w:themeColor="text1" w:themeTint="D8"/>
    </w:rPr>
  </w:style>
  <w:style w:type="paragraph" w:styleId="Title">
    <w:name w:val="Title"/>
    <w:basedOn w:val="Normal"/>
    <w:next w:val="Normal"/>
    <w:link w:val="TitleChar"/>
    <w:uiPriority w:val="10"/>
    <w:qFormat/>
    <w:rsid w:val="00F627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7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27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27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27BC"/>
    <w:pPr>
      <w:spacing w:before="160"/>
      <w:jc w:val="center"/>
    </w:pPr>
    <w:rPr>
      <w:i/>
      <w:iCs/>
      <w:color w:val="404040" w:themeColor="text1" w:themeTint="BF"/>
    </w:rPr>
  </w:style>
  <w:style w:type="character" w:customStyle="1" w:styleId="QuoteChar">
    <w:name w:val="Quote Char"/>
    <w:basedOn w:val="DefaultParagraphFont"/>
    <w:link w:val="Quote"/>
    <w:uiPriority w:val="29"/>
    <w:rsid w:val="00F627BC"/>
    <w:rPr>
      <w:i/>
      <w:iCs/>
      <w:color w:val="404040" w:themeColor="text1" w:themeTint="BF"/>
    </w:rPr>
  </w:style>
  <w:style w:type="paragraph" w:styleId="ListParagraph">
    <w:name w:val="List Paragraph"/>
    <w:basedOn w:val="Normal"/>
    <w:uiPriority w:val="34"/>
    <w:qFormat/>
    <w:rsid w:val="00F627BC"/>
    <w:pPr>
      <w:ind w:left="720"/>
      <w:contextualSpacing/>
    </w:pPr>
  </w:style>
  <w:style w:type="character" w:styleId="IntenseEmphasis">
    <w:name w:val="Intense Emphasis"/>
    <w:basedOn w:val="DefaultParagraphFont"/>
    <w:uiPriority w:val="21"/>
    <w:qFormat/>
    <w:rsid w:val="00F627BC"/>
    <w:rPr>
      <w:i/>
      <w:iCs/>
      <w:color w:val="0F4761" w:themeColor="accent1" w:themeShade="BF"/>
    </w:rPr>
  </w:style>
  <w:style w:type="paragraph" w:styleId="IntenseQuote">
    <w:name w:val="Intense Quote"/>
    <w:basedOn w:val="Normal"/>
    <w:next w:val="Normal"/>
    <w:link w:val="IntenseQuoteChar"/>
    <w:uiPriority w:val="30"/>
    <w:qFormat/>
    <w:rsid w:val="00F627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27BC"/>
    <w:rPr>
      <w:i/>
      <w:iCs/>
      <w:color w:val="0F4761" w:themeColor="accent1" w:themeShade="BF"/>
    </w:rPr>
  </w:style>
  <w:style w:type="character" w:styleId="IntenseReference">
    <w:name w:val="Intense Reference"/>
    <w:basedOn w:val="DefaultParagraphFont"/>
    <w:uiPriority w:val="32"/>
    <w:qFormat/>
    <w:rsid w:val="00F627BC"/>
    <w:rPr>
      <w:b/>
      <w:bCs/>
      <w:smallCaps/>
      <w:color w:val="0F4761" w:themeColor="accent1" w:themeShade="BF"/>
      <w:spacing w:val="5"/>
    </w:rPr>
  </w:style>
  <w:style w:type="character" w:styleId="Hyperlink">
    <w:name w:val="Hyperlink"/>
    <w:basedOn w:val="DefaultParagraphFont"/>
    <w:uiPriority w:val="99"/>
    <w:unhideWhenUsed/>
    <w:rsid w:val="00F627BC"/>
    <w:rPr>
      <w:color w:val="467886" w:themeColor="hyperlink"/>
      <w:u w:val="single"/>
    </w:rPr>
  </w:style>
  <w:style w:type="table" w:styleId="TableGrid">
    <w:name w:val="Table Grid"/>
    <w:basedOn w:val="TableNormal"/>
    <w:uiPriority w:val="39"/>
    <w:rsid w:val="00F627B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627BC"/>
    <w:pPr>
      <w:spacing w:after="100" w:line="256" w:lineRule="auto"/>
    </w:pPr>
    <w:rPr>
      <w:rFonts w:ascii="Arial" w:hAnsi="Arial"/>
      <w:color w:val="000000" w:themeColor="text1"/>
      <w:kern w:val="0"/>
      <w:sz w:val="24"/>
      <w14:ligatures w14:val="none"/>
    </w:rPr>
  </w:style>
  <w:style w:type="paragraph" w:styleId="TOC2">
    <w:name w:val="toc 2"/>
    <w:basedOn w:val="Normal"/>
    <w:next w:val="Normal"/>
    <w:autoRedefine/>
    <w:uiPriority w:val="39"/>
    <w:unhideWhenUsed/>
    <w:rsid w:val="00F627BC"/>
    <w:pPr>
      <w:spacing w:after="100" w:line="256" w:lineRule="auto"/>
      <w:ind w:left="220"/>
    </w:pPr>
    <w:rPr>
      <w:rFonts w:ascii="Arial" w:hAnsi="Arial"/>
      <w:color w:val="000000" w:themeColor="text1"/>
      <w:kern w:val="0"/>
      <w:sz w:val="24"/>
      <w14:ligatures w14:val="none"/>
    </w:rPr>
  </w:style>
  <w:style w:type="paragraph" w:styleId="FootnoteText">
    <w:name w:val="footnote text"/>
    <w:basedOn w:val="Normal"/>
    <w:link w:val="FootnoteTextChar"/>
    <w:uiPriority w:val="99"/>
    <w:semiHidden/>
    <w:unhideWhenUsed/>
    <w:rsid w:val="00F627BC"/>
    <w:pPr>
      <w:spacing w:after="0" w:line="240" w:lineRule="auto"/>
    </w:pPr>
    <w:rPr>
      <w:rFonts w:ascii="Calibri" w:hAnsi="Calibri"/>
      <w:kern w:val="0"/>
      <w:sz w:val="20"/>
      <w:szCs w:val="20"/>
      <w14:ligatures w14:val="none"/>
    </w:rPr>
  </w:style>
  <w:style w:type="character" w:customStyle="1" w:styleId="FootnoteTextChar">
    <w:name w:val="Footnote Text Char"/>
    <w:basedOn w:val="DefaultParagraphFont"/>
    <w:link w:val="FootnoteText"/>
    <w:uiPriority w:val="99"/>
    <w:semiHidden/>
    <w:rsid w:val="00F627BC"/>
    <w:rPr>
      <w:rFonts w:ascii="Calibri" w:hAnsi="Calibri"/>
      <w:kern w:val="0"/>
      <w:sz w:val="20"/>
      <w:szCs w:val="20"/>
      <w14:ligatures w14:val="none"/>
    </w:rPr>
  </w:style>
  <w:style w:type="character" w:styleId="FootnoteReference">
    <w:name w:val="footnote reference"/>
    <w:basedOn w:val="DefaultParagraphFont"/>
    <w:uiPriority w:val="99"/>
    <w:semiHidden/>
    <w:unhideWhenUsed/>
    <w:rsid w:val="00F627BC"/>
    <w:rPr>
      <w:vertAlign w:val="superscript"/>
    </w:rPr>
  </w:style>
  <w:style w:type="paragraph" w:styleId="TOCHeading">
    <w:name w:val="TOC Heading"/>
    <w:basedOn w:val="Heading1"/>
    <w:next w:val="Normal"/>
    <w:uiPriority w:val="39"/>
    <w:semiHidden/>
    <w:unhideWhenUsed/>
    <w:qFormat/>
    <w:rsid w:val="008D5C44"/>
    <w:pPr>
      <w:spacing w:before="240" w:after="0"/>
      <w:outlineLvl w:val="9"/>
    </w:pPr>
    <w:rPr>
      <w:sz w:val="32"/>
      <w:szCs w:val="32"/>
    </w:rPr>
  </w:style>
  <w:style w:type="paragraph" w:styleId="Header">
    <w:name w:val="header"/>
    <w:basedOn w:val="Normal"/>
    <w:link w:val="HeaderChar"/>
    <w:uiPriority w:val="99"/>
    <w:unhideWhenUsed/>
    <w:rsid w:val="008D5C44"/>
    <w:pPr>
      <w:tabs>
        <w:tab w:val="center" w:pos="4513"/>
        <w:tab w:val="right" w:pos="9026"/>
      </w:tabs>
      <w:spacing w:after="0" w:line="240" w:lineRule="auto"/>
    </w:pPr>
    <w:rPr>
      <w:rFonts w:ascii="Arial" w:hAnsi="Arial"/>
      <w:color w:val="000000" w:themeColor="text1"/>
      <w:kern w:val="0"/>
      <w:sz w:val="24"/>
      <w14:ligatures w14:val="none"/>
    </w:rPr>
  </w:style>
  <w:style w:type="character" w:customStyle="1" w:styleId="HeaderChar">
    <w:name w:val="Header Char"/>
    <w:basedOn w:val="DefaultParagraphFont"/>
    <w:link w:val="Header"/>
    <w:uiPriority w:val="99"/>
    <w:rsid w:val="008D5C44"/>
    <w:rPr>
      <w:rFonts w:ascii="Arial" w:hAnsi="Arial"/>
      <w:color w:val="000000" w:themeColor="text1"/>
      <w:kern w:val="0"/>
      <w:sz w:val="24"/>
      <w14:ligatures w14:val="none"/>
    </w:rPr>
  </w:style>
  <w:style w:type="character" w:styleId="UnresolvedMention">
    <w:name w:val="Unresolved Mention"/>
    <w:basedOn w:val="DefaultParagraphFont"/>
    <w:uiPriority w:val="99"/>
    <w:semiHidden/>
    <w:unhideWhenUsed/>
    <w:rsid w:val="008D5C44"/>
    <w:rPr>
      <w:color w:val="605E5C"/>
      <w:shd w:val="clear" w:color="auto" w:fill="E1DFDD"/>
    </w:rPr>
  </w:style>
  <w:style w:type="paragraph" w:styleId="CommentText">
    <w:name w:val="annotation text"/>
    <w:basedOn w:val="Normal"/>
    <w:link w:val="CommentTextChar"/>
    <w:uiPriority w:val="99"/>
    <w:unhideWhenUsed/>
    <w:rsid w:val="00AB188A"/>
    <w:pPr>
      <w:spacing w:line="240" w:lineRule="auto"/>
    </w:pPr>
    <w:rPr>
      <w:rFonts w:ascii="Arial" w:hAnsi="Arial"/>
      <w:color w:val="071320" w:themeColor="text2" w:themeShade="80"/>
      <w:kern w:val="0"/>
      <w:sz w:val="20"/>
      <w:szCs w:val="20"/>
      <w14:ligatures w14:val="none"/>
    </w:rPr>
  </w:style>
  <w:style w:type="character" w:customStyle="1" w:styleId="CommentTextChar">
    <w:name w:val="Comment Text Char"/>
    <w:basedOn w:val="DefaultParagraphFont"/>
    <w:link w:val="CommentText"/>
    <w:uiPriority w:val="99"/>
    <w:rsid w:val="00AB188A"/>
    <w:rPr>
      <w:rFonts w:ascii="Arial" w:hAnsi="Arial"/>
      <w:color w:val="071320" w:themeColor="text2" w:themeShade="80"/>
      <w:kern w:val="0"/>
      <w:sz w:val="20"/>
      <w:szCs w:val="20"/>
      <w14:ligatures w14:val="none"/>
    </w:rPr>
  </w:style>
  <w:style w:type="character" w:styleId="SubtleEmphasis">
    <w:name w:val="Subtle Emphasis"/>
    <w:basedOn w:val="DefaultParagraphFont"/>
    <w:uiPriority w:val="19"/>
    <w:qFormat/>
    <w:rsid w:val="00AB188A"/>
    <w:rPr>
      <w:rFonts w:ascii="Arial" w:hAnsi="Arial"/>
      <w:i/>
      <w:iCs/>
      <w:color w:val="404040" w:themeColor="text1" w:themeTint="BF"/>
      <w:sz w:val="24"/>
    </w:rPr>
  </w:style>
  <w:style w:type="paragraph" w:styleId="BodyText">
    <w:name w:val="Body Text"/>
    <w:basedOn w:val="Normal"/>
    <w:link w:val="BodyTextChar"/>
    <w:uiPriority w:val="1"/>
    <w:qFormat/>
    <w:rsid w:val="00AB188A"/>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AB188A"/>
    <w:rPr>
      <w:rFonts w:ascii="Arial" w:eastAsia="Arial" w:hAnsi="Arial" w:cs="Arial"/>
      <w:kern w:val="0"/>
      <w:lang w:val="en-US"/>
      <w14:ligatures w14:val="none"/>
    </w:rPr>
  </w:style>
  <w:style w:type="character" w:customStyle="1" w:styleId="cf01">
    <w:name w:val="cf01"/>
    <w:basedOn w:val="DefaultParagraphFont"/>
    <w:rsid w:val="00AB18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5411">
      <w:bodyDiv w:val="1"/>
      <w:marLeft w:val="0"/>
      <w:marRight w:val="0"/>
      <w:marTop w:val="0"/>
      <w:marBottom w:val="0"/>
      <w:divBdr>
        <w:top w:val="none" w:sz="0" w:space="0" w:color="auto"/>
        <w:left w:val="none" w:sz="0" w:space="0" w:color="auto"/>
        <w:bottom w:val="none" w:sz="0" w:space="0" w:color="auto"/>
        <w:right w:val="none" w:sz="0" w:space="0" w:color="auto"/>
      </w:divBdr>
    </w:div>
    <w:div w:id="616765018">
      <w:bodyDiv w:val="1"/>
      <w:marLeft w:val="0"/>
      <w:marRight w:val="0"/>
      <w:marTop w:val="0"/>
      <w:marBottom w:val="0"/>
      <w:divBdr>
        <w:top w:val="none" w:sz="0" w:space="0" w:color="auto"/>
        <w:left w:val="none" w:sz="0" w:space="0" w:color="auto"/>
        <w:bottom w:val="none" w:sz="0" w:space="0" w:color="auto"/>
        <w:right w:val="none" w:sz="0" w:space="0" w:color="auto"/>
      </w:divBdr>
    </w:div>
    <w:div w:id="13445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7121CF11FA2045B0BA68D0193998A9" ma:contentTypeVersion="1" ma:contentTypeDescription="Create a new document." ma:contentTypeScope="" ma:versionID="fdd8398e7c538752010fabbefec4ae25">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79CEA7-C525-45BD-96B4-BB608A3A6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99B05A-DACF-4CD8-8E01-1E2E85601CB2}">
  <ds:schemaRefs>
    <ds:schemaRef ds:uri="http://schemas.microsoft.com/sharepoint/v3/contenttype/forms"/>
  </ds:schemaRefs>
</ds:datastoreItem>
</file>

<file path=customXml/itemProps3.xml><?xml version="1.0" encoding="utf-8"?>
<ds:datastoreItem xmlns:ds="http://schemas.openxmlformats.org/officeDocument/2006/customXml" ds:itemID="{7F61EA94-FAE4-413F-9132-A436037AB01E}">
  <ds:schemaRefs>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http://purl.org/dc/elements/1.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2880</Words>
  <Characters>16419</Characters>
  <Application>Microsoft Office Word</Application>
  <DocSecurity>12</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Boddington, Jacqui</dc:creator>
  <cp:keywords/>
  <dc:description/>
  <cp:lastModifiedBy>Mayo, Jonah</cp:lastModifiedBy>
  <cp:revision>2</cp:revision>
  <dcterms:created xsi:type="dcterms:W3CDTF">2025-01-20T13:43:00Z</dcterms:created>
  <dcterms:modified xsi:type="dcterms:W3CDTF">2025-01-20T13:43:00Z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0x010100777121CF11FA2045B0BA68D0193998A9</vt:lpwstr>
  </property>
  <property fmtid="{D5CDD505-2E9C-101B-9397-08002B2CF9AE}" pid="3" name="Order">
    <vt:r8>17300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ies>
</file>