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E8AE6" w14:textId="39A4952C" w:rsidR="0009597B" w:rsidRDefault="00D9301C" w:rsidP="00B86E39">
      <w:pPr>
        <w:pStyle w:val="Title"/>
        <w:jc w:val="center"/>
      </w:pPr>
      <w:bookmarkStart w:id="0" w:name="_GoBack"/>
      <w:bookmarkEnd w:id="0"/>
      <w:r w:rsidRPr="00F62854">
        <w:rPr>
          <w:rFonts w:ascii="Arial" w:hAnsi="Arial" w:cs="Arial"/>
          <w:noProof/>
          <w:sz w:val="24"/>
          <w:szCs w:val="24"/>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17369CF2" w14:textId="28CF1C76" w:rsidR="00B75892" w:rsidRDefault="001C7EB4" w:rsidP="0009597B">
      <w:pPr>
        <w:pStyle w:val="Title"/>
        <w:jc w:val="center"/>
      </w:pPr>
      <w:r>
        <w:t>P</w:t>
      </w:r>
      <w:r w:rsidR="009467AF">
        <w:t>olicy on work involving animals or animal material</w:t>
      </w:r>
    </w:p>
    <w:p w14:paraId="1DAD50F9" w14:textId="3C00E4E2" w:rsidR="00C05B84" w:rsidRDefault="000F3FF4" w:rsidP="008569CD">
      <w:pPr>
        <w:pStyle w:val="Subtitle"/>
        <w:jc w:val="center"/>
      </w:pPr>
      <w:r>
        <w:t>POLICY COVERSHEET</w:t>
      </w:r>
    </w:p>
    <w:p w14:paraId="4EE2EE4E" w14:textId="16EFED09" w:rsidR="00E62C64" w:rsidRPr="00E62C64" w:rsidRDefault="00E62C64" w:rsidP="00376449">
      <w:pPr>
        <w:pStyle w:val="Heading1"/>
        <w:numPr>
          <w:ilvl w:val="0"/>
          <w:numId w:val="0"/>
        </w:numPr>
        <w:ind w:left="432" w:hanging="432"/>
      </w:pPr>
      <w:bookmarkStart w:id="1" w:name="_Toc75950285"/>
      <w:bookmarkStart w:id="2" w:name="_Toc75950366"/>
      <w:bookmarkStart w:id="3" w:name="_Toc77936657"/>
      <w:bookmarkStart w:id="4" w:name="_Toc87627188"/>
      <w:r>
        <w:t>Key Details</w:t>
      </w:r>
      <w:bookmarkEnd w:id="1"/>
      <w:bookmarkEnd w:id="2"/>
      <w:bookmarkEnd w:id="3"/>
      <w:bookmarkEnd w:id="4"/>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bCs/>
              </w:rPr>
              <w:t>POLICY TITLE</w:t>
            </w:r>
          </w:p>
        </w:tc>
        <w:tc>
          <w:tcPr>
            <w:tcW w:w="4508" w:type="dxa"/>
            <w:vAlign w:val="center"/>
          </w:tcPr>
          <w:p w14:paraId="321B3FF2" w14:textId="4C9EA91B" w:rsidR="005D0B18" w:rsidRPr="00D9301C" w:rsidRDefault="001C7EB4" w:rsidP="00E62C64">
            <w:pPr>
              <w:rPr>
                <w:rStyle w:val="SubtleEmphasis"/>
              </w:rPr>
            </w:pPr>
            <w:r>
              <w:rPr>
                <w:rStyle w:val="SubtleEmphasis"/>
              </w:rPr>
              <w:t>Policy on work involving animals or animal material</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563371EF" w:rsidR="00424E11" w:rsidRPr="00D9301C" w:rsidRDefault="00217CDF" w:rsidP="00E62C64">
            <w:pPr>
              <w:rPr>
                <w:rStyle w:val="SubtleEmphasis"/>
              </w:rPr>
            </w:pPr>
            <w:r>
              <w:rPr>
                <w:rStyle w:val="SubtleEmphasis"/>
              </w:rPr>
              <w:t>19 May 2021</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27BEE80F" w:rsidR="00424E11" w:rsidRPr="00D9301C" w:rsidRDefault="00D2317F" w:rsidP="00E62C64">
            <w:pPr>
              <w:rPr>
                <w:rStyle w:val="SubtleEmphasis"/>
              </w:rPr>
            </w:pPr>
            <w:r>
              <w:rPr>
                <w:rStyle w:val="SubtleEmphasis"/>
              </w:rPr>
              <w:t>University Ethics Committee</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508" w:type="dxa"/>
            <w:vAlign w:val="center"/>
          </w:tcPr>
          <w:p w14:paraId="5C7E37D5" w14:textId="1F943EB6" w:rsidR="00424E11" w:rsidRPr="00D9301C" w:rsidRDefault="00495CC8" w:rsidP="00E62C64">
            <w:pPr>
              <w:rPr>
                <w:rStyle w:val="SubtleEmphasis"/>
              </w:rPr>
            </w:pPr>
            <w:r>
              <w:rPr>
                <w:rStyle w:val="SubtleEmphasis"/>
              </w:rPr>
              <w:t>2</w:t>
            </w:r>
          </w:p>
        </w:tc>
      </w:tr>
      <w:tr w:rsidR="00424E11" w:rsidRPr="00424E11" w14:paraId="51E7BDE9" w14:textId="77777777" w:rsidTr="5E802755">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1A35459" w14:textId="7822FDD4" w:rsidR="00424E11" w:rsidRPr="00D9301C" w:rsidRDefault="00495CC8" w:rsidP="00E62C64">
            <w:pPr>
              <w:rPr>
                <w:rStyle w:val="SubtleEmphasis"/>
              </w:rPr>
            </w:pPr>
            <w:r>
              <w:rPr>
                <w:rStyle w:val="SubtleEmphasis"/>
              </w:rPr>
              <w:t>n/a</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005E2579" w:rsidR="00424E11" w:rsidRPr="00D9301C" w:rsidRDefault="00B6425E" w:rsidP="00E62C64">
            <w:pPr>
              <w:rPr>
                <w:rStyle w:val="SubtleEmphasis"/>
              </w:rPr>
            </w:pPr>
            <w:r>
              <w:rPr>
                <w:rStyle w:val="SubtleEmphasis"/>
              </w:rPr>
              <w:t>31</w:t>
            </w:r>
            <w:r w:rsidR="001E54DD" w:rsidRPr="00D9301C">
              <w:rPr>
                <w:rStyle w:val="SubtleEmphasis"/>
              </w:rPr>
              <w:t xml:space="preserve"> </w:t>
            </w:r>
            <w:r>
              <w:rPr>
                <w:rStyle w:val="SubtleEmphasis"/>
              </w:rPr>
              <w:t>May</w:t>
            </w:r>
            <w:r w:rsidR="001E54DD" w:rsidRPr="00D9301C">
              <w:rPr>
                <w:rStyle w:val="SubtleEmphasis"/>
              </w:rPr>
              <w:t xml:space="preserve"> </w:t>
            </w:r>
            <w:r>
              <w:rPr>
                <w:rStyle w:val="SubtleEmphasis"/>
              </w:rPr>
              <w:t>2024</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bCs/>
              </w:rPr>
              <w:t>OUTCOME OF EQUALITY IMPACT ASSESSMENT</w:t>
            </w:r>
          </w:p>
        </w:tc>
        <w:tc>
          <w:tcPr>
            <w:tcW w:w="4508" w:type="dxa"/>
            <w:vAlign w:val="center"/>
          </w:tcPr>
          <w:p w14:paraId="6257D542" w14:textId="7E2016E7" w:rsidR="00D9301C" w:rsidRPr="00EC2C8F" w:rsidRDefault="00D9301C" w:rsidP="00D9301C">
            <w:pPr>
              <w:pStyle w:val="CommentText"/>
              <w:rPr>
                <w:i/>
                <w:iCs/>
                <w:color w:val="404040" w:themeColor="text1" w:themeTint="BF"/>
                <w:sz w:val="24"/>
                <w:szCs w:val="24"/>
              </w:rPr>
            </w:pPr>
            <w:r w:rsidRPr="00EC2C8F">
              <w:rPr>
                <w:i/>
                <w:iCs/>
                <w:color w:val="404040" w:themeColor="text1" w:themeTint="BF"/>
                <w:sz w:val="24"/>
                <w:szCs w:val="24"/>
              </w:rPr>
              <w:t>No major change</w:t>
            </w:r>
          </w:p>
          <w:p w14:paraId="3F09CB51" w14:textId="769D483B" w:rsidR="00424E11" w:rsidRPr="00D9301C" w:rsidRDefault="00424E11" w:rsidP="00D9301C">
            <w:pPr>
              <w:rPr>
                <w:rStyle w:val="SubtleEmphasis"/>
              </w:rPr>
            </w:pP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t>RELATED POLICIES / PROCEDURES / GUIDANCE</w:t>
            </w:r>
          </w:p>
        </w:tc>
        <w:tc>
          <w:tcPr>
            <w:tcW w:w="4508" w:type="dxa"/>
            <w:vAlign w:val="center"/>
          </w:tcPr>
          <w:p w14:paraId="5482948D" w14:textId="2670DB01" w:rsidR="00424E11" w:rsidRPr="00D9301C" w:rsidRDefault="00FB2A5C" w:rsidP="00E62C64">
            <w:pPr>
              <w:rPr>
                <w:rStyle w:val="SubtleEmphasis"/>
              </w:rPr>
            </w:pPr>
            <w:r>
              <w:rPr>
                <w:rStyle w:val="SubtleEmphasis"/>
              </w:rPr>
              <w:t xml:space="preserve">Research </w:t>
            </w:r>
            <w:r w:rsidR="0073738A">
              <w:rPr>
                <w:rStyle w:val="SubtleEmphasis"/>
              </w:rPr>
              <w:t>e</w:t>
            </w:r>
            <w:r>
              <w:rPr>
                <w:rStyle w:val="SubtleEmphasis"/>
              </w:rPr>
              <w:t xml:space="preserve">thics </w:t>
            </w:r>
            <w:r w:rsidR="0073738A">
              <w:rPr>
                <w:rStyle w:val="SubtleEmphasis"/>
              </w:rPr>
              <w:t>p</w:t>
            </w:r>
            <w:r>
              <w:rPr>
                <w:rStyle w:val="SubtleEmphasis"/>
              </w:rPr>
              <w:t>rocedures</w:t>
            </w: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362F937F" w:rsidR="00424E11" w:rsidRPr="00D9301C" w:rsidRDefault="009A2699" w:rsidP="00E62C64">
            <w:pPr>
              <w:rPr>
                <w:rStyle w:val="SubtleEmphasis"/>
              </w:rPr>
            </w:pPr>
            <w:r>
              <w:rPr>
                <w:rStyle w:val="SubtleEmphasis"/>
              </w:rPr>
              <w:t>01 September 2021</w:t>
            </w:r>
          </w:p>
        </w:tc>
      </w:tr>
      <w:tr w:rsidR="00424E11" w:rsidRPr="00424E11" w14:paraId="31B148B0" w14:textId="77777777" w:rsidTr="5E802755">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56DD30FC" w:rsidR="00424E11" w:rsidRPr="00D9301C" w:rsidRDefault="000D62A3" w:rsidP="00E62C64">
            <w:pPr>
              <w:rPr>
                <w:rStyle w:val="SubtleEmphasis"/>
              </w:rPr>
            </w:pPr>
            <w:r>
              <w:rPr>
                <w:rStyle w:val="SubtleEmphasis"/>
              </w:rPr>
              <w:t>REF &amp; Policy Manager</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4742FC4A" w:rsidR="00424E11" w:rsidRPr="00D9301C" w:rsidRDefault="000D62A3" w:rsidP="00E62C64">
            <w:pPr>
              <w:rPr>
                <w:rStyle w:val="SubtleEmphasis"/>
              </w:rPr>
            </w:pPr>
            <w:r>
              <w:rPr>
                <w:rStyle w:val="SubtleEmphasis"/>
              </w:rPr>
              <w:t>Research &amp; Innovation Services</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748EFC51" w:rsidR="00424E11" w:rsidRPr="00A95125" w:rsidRDefault="00BA5BF4" w:rsidP="00E62C64">
            <w:pPr>
              <w:rPr>
                <w:rStyle w:val="SubtleEmphasis"/>
                <w:i w:val="0"/>
                <w:iCs w:val="0"/>
              </w:rPr>
            </w:pPr>
            <w:hyperlink r:id="rId12" w:history="1">
              <w:r w:rsidR="00A95125" w:rsidRPr="00A95125">
                <w:rPr>
                  <w:rStyle w:val="Hyperlink"/>
                  <w:i/>
                  <w:iCs/>
                </w:rPr>
                <w:t>kajefferies@cardiffmet.ac.uk</w:t>
              </w:r>
            </w:hyperlink>
            <w:r w:rsidR="00A95125" w:rsidRPr="00A95125">
              <w:rPr>
                <w:rStyle w:val="SubtleEmphasis"/>
                <w:i w:val="0"/>
                <w:iCs w:val="0"/>
              </w:rPr>
              <w:t xml:space="preserve"> </w:t>
            </w:r>
          </w:p>
        </w:tc>
      </w:tr>
    </w:tbl>
    <w:p w14:paraId="34FF043D" w14:textId="115BE5C9" w:rsidR="0098001E" w:rsidRDefault="00EE23DF" w:rsidP="005D0B18">
      <w:pPr>
        <w:rPr>
          <w:rStyle w:val="SubtleEmphasis"/>
        </w:rPr>
      </w:pPr>
      <w:r>
        <w:rPr>
          <w:rStyle w:val="SubtleEmphasis"/>
        </w:rPr>
        <w:t xml:space="preserve"> </w:t>
      </w:r>
    </w:p>
    <w:p w14:paraId="26422EA8" w14:textId="022DB306" w:rsidR="00E62C64" w:rsidRDefault="00E62C64" w:rsidP="00EC2C8F">
      <w:pPr>
        <w:pStyle w:val="Heading1"/>
        <w:numPr>
          <w:ilvl w:val="0"/>
          <w:numId w:val="0"/>
        </w:numPr>
        <w:ind w:left="431" w:hanging="431"/>
      </w:pPr>
      <w:bookmarkStart w:id="5" w:name="_Toc87627189"/>
      <w:r>
        <w:t>Version Control</w:t>
      </w:r>
      <w:bookmarkEnd w:id="5"/>
    </w:p>
    <w:tbl>
      <w:tblPr>
        <w:tblStyle w:val="TableGrid"/>
        <w:tblW w:w="0" w:type="auto"/>
        <w:tblLook w:val="04A0" w:firstRow="1" w:lastRow="0" w:firstColumn="1" w:lastColumn="0" w:noHBand="0" w:noVBand="1"/>
      </w:tblPr>
      <w:tblGrid>
        <w:gridCol w:w="3005"/>
        <w:gridCol w:w="3005"/>
        <w:gridCol w:w="3006"/>
      </w:tblGrid>
      <w:tr w:rsidR="00376449" w14:paraId="4B18A232" w14:textId="77777777" w:rsidTr="00376449">
        <w:tc>
          <w:tcPr>
            <w:tcW w:w="3005" w:type="dxa"/>
          </w:tcPr>
          <w:p w14:paraId="28350F56" w14:textId="43690AD4" w:rsidR="00376449" w:rsidRPr="00CD441C" w:rsidRDefault="00CD441C" w:rsidP="00376449">
            <w:pPr>
              <w:rPr>
                <w:rStyle w:val="SubtleEmphasis"/>
                <w:b/>
                <w:bCs/>
              </w:rPr>
            </w:pPr>
            <w:bookmarkStart w:id="6" w:name="_Toc73711327"/>
            <w:bookmarkStart w:id="7" w:name="_Toc73711702"/>
            <w:bookmarkStart w:id="8" w:name="_Toc73712006"/>
            <w:r w:rsidRPr="00CD441C">
              <w:rPr>
                <w:rStyle w:val="SubtleEmphasis"/>
                <w:b/>
                <w:bCs/>
              </w:rPr>
              <w:t>VERSION</w:t>
            </w:r>
          </w:p>
        </w:tc>
        <w:tc>
          <w:tcPr>
            <w:tcW w:w="3005" w:type="dxa"/>
          </w:tcPr>
          <w:p w14:paraId="169A1FC0" w14:textId="5CA16DC6" w:rsidR="00376449" w:rsidRPr="00CD441C" w:rsidRDefault="00CD441C" w:rsidP="00376449">
            <w:pPr>
              <w:rPr>
                <w:rStyle w:val="SubtleEmphasis"/>
                <w:b/>
                <w:bCs/>
              </w:rPr>
            </w:pPr>
            <w:r w:rsidRPr="00CD441C">
              <w:rPr>
                <w:rStyle w:val="SubtleEmphasis"/>
                <w:b/>
                <w:bCs/>
              </w:rPr>
              <w:t>DATE</w:t>
            </w:r>
          </w:p>
        </w:tc>
        <w:tc>
          <w:tcPr>
            <w:tcW w:w="3006" w:type="dxa"/>
          </w:tcPr>
          <w:p w14:paraId="31C0C37F" w14:textId="385AE5AC" w:rsidR="00376449" w:rsidRPr="00CD441C" w:rsidRDefault="00CD441C" w:rsidP="00376449">
            <w:pPr>
              <w:rPr>
                <w:rStyle w:val="SubtleEmphasis"/>
                <w:b/>
                <w:bCs/>
              </w:rPr>
            </w:pPr>
            <w:r w:rsidRPr="00CD441C">
              <w:rPr>
                <w:rStyle w:val="SubtleEmphasis"/>
                <w:b/>
                <w:bCs/>
              </w:rPr>
              <w:t>REASON FOR CHANGE</w:t>
            </w:r>
          </w:p>
        </w:tc>
      </w:tr>
      <w:tr w:rsidR="00376449" w14:paraId="0F3028A1" w14:textId="77777777" w:rsidTr="00376449">
        <w:tc>
          <w:tcPr>
            <w:tcW w:w="3005" w:type="dxa"/>
          </w:tcPr>
          <w:p w14:paraId="0B1347D0" w14:textId="20EC3C0A" w:rsidR="00376449" w:rsidRPr="00CD441C" w:rsidRDefault="00CD441C" w:rsidP="00376449">
            <w:pPr>
              <w:rPr>
                <w:rStyle w:val="SubtleEmphasis"/>
              </w:rPr>
            </w:pPr>
            <w:r>
              <w:rPr>
                <w:rStyle w:val="SubtleEmphasis"/>
              </w:rPr>
              <w:t>1.0</w:t>
            </w:r>
          </w:p>
        </w:tc>
        <w:tc>
          <w:tcPr>
            <w:tcW w:w="3005" w:type="dxa"/>
          </w:tcPr>
          <w:p w14:paraId="7DB69C66" w14:textId="3EE2E69A" w:rsidR="00376449" w:rsidRPr="00CD441C" w:rsidRDefault="006449B3" w:rsidP="00376449">
            <w:pPr>
              <w:rPr>
                <w:rStyle w:val="SubtleEmphasis"/>
              </w:rPr>
            </w:pPr>
            <w:r>
              <w:rPr>
                <w:rStyle w:val="SubtleEmphasis"/>
              </w:rPr>
              <w:t>May 2017</w:t>
            </w:r>
          </w:p>
        </w:tc>
        <w:tc>
          <w:tcPr>
            <w:tcW w:w="3006" w:type="dxa"/>
          </w:tcPr>
          <w:p w14:paraId="619AEAD7" w14:textId="3F780C2A" w:rsidR="00376449" w:rsidRPr="00CD441C" w:rsidRDefault="00CD441C" w:rsidP="00376449">
            <w:pPr>
              <w:rPr>
                <w:rStyle w:val="SubtleEmphasis"/>
              </w:rPr>
            </w:pPr>
            <w:r>
              <w:rPr>
                <w:rStyle w:val="SubtleEmphasis"/>
              </w:rPr>
              <w:t>First version</w:t>
            </w:r>
          </w:p>
        </w:tc>
      </w:tr>
      <w:tr w:rsidR="00CD441C" w14:paraId="07106E38" w14:textId="77777777" w:rsidTr="00376449">
        <w:tc>
          <w:tcPr>
            <w:tcW w:w="3005" w:type="dxa"/>
          </w:tcPr>
          <w:p w14:paraId="6ABD9559" w14:textId="1FE7DFBB" w:rsidR="00CD441C" w:rsidRDefault="00CD441C" w:rsidP="00376449">
            <w:pPr>
              <w:rPr>
                <w:rStyle w:val="SubtleEmphasis"/>
              </w:rPr>
            </w:pPr>
            <w:r>
              <w:rPr>
                <w:rStyle w:val="SubtleEmphasis"/>
              </w:rPr>
              <w:t>2.0</w:t>
            </w:r>
          </w:p>
        </w:tc>
        <w:tc>
          <w:tcPr>
            <w:tcW w:w="3005" w:type="dxa"/>
          </w:tcPr>
          <w:p w14:paraId="06176E19" w14:textId="48193603" w:rsidR="00CD441C" w:rsidRPr="00CD441C" w:rsidRDefault="006449B3" w:rsidP="00376449">
            <w:pPr>
              <w:rPr>
                <w:rStyle w:val="SubtleEmphasis"/>
              </w:rPr>
            </w:pPr>
            <w:r>
              <w:rPr>
                <w:rStyle w:val="SubtleEmphasis"/>
              </w:rPr>
              <w:t xml:space="preserve">May </w:t>
            </w:r>
            <w:r w:rsidR="009A77C9">
              <w:rPr>
                <w:rStyle w:val="SubtleEmphasis"/>
              </w:rPr>
              <w:t>2021</w:t>
            </w:r>
          </w:p>
        </w:tc>
        <w:tc>
          <w:tcPr>
            <w:tcW w:w="3006" w:type="dxa"/>
          </w:tcPr>
          <w:p w14:paraId="4BE764BC" w14:textId="56529B6C" w:rsidR="00CD441C" w:rsidRPr="00CD441C" w:rsidRDefault="00B0766D" w:rsidP="00376449">
            <w:pPr>
              <w:rPr>
                <w:rStyle w:val="SubtleEmphasis"/>
              </w:rPr>
            </w:pPr>
            <w:r>
              <w:rPr>
                <w:rStyle w:val="SubtleEmphasis"/>
              </w:rPr>
              <w:t xml:space="preserve">Second version </w:t>
            </w:r>
          </w:p>
        </w:tc>
      </w:tr>
    </w:tbl>
    <w:p w14:paraId="12A0BC07" w14:textId="234AE89E" w:rsidR="00084894" w:rsidRPr="00376449" w:rsidRDefault="00084894" w:rsidP="00376449">
      <w:pPr>
        <w:rPr>
          <w:szCs w:val="24"/>
        </w:rPr>
      </w:pPr>
    </w:p>
    <w:bookmarkEnd w:id="6"/>
    <w:bookmarkEnd w:id="7"/>
    <w:bookmarkEnd w:id="8"/>
    <w:p w14:paraId="5024C122" w14:textId="23C62040" w:rsidR="00B65212" w:rsidRDefault="00B65212" w:rsidP="00EC2C8F">
      <w:pPr>
        <w:pStyle w:val="ActionPoints"/>
      </w:pPr>
      <w:r>
        <w:br w:type="page"/>
      </w:r>
    </w:p>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2550873F" w14:textId="77777777" w:rsidR="0086516E" w:rsidRDefault="00176A6B">
          <w:pPr>
            <w:pStyle w:val="TOC1"/>
            <w:tabs>
              <w:tab w:val="right" w:leader="dot" w:pos="9016"/>
            </w:tabs>
            <w:rPr>
              <w:noProof/>
            </w:rPr>
          </w:pPr>
          <w:r w:rsidRPr="00EC2C8F">
            <w:rPr>
              <w:rStyle w:val="Heading1Char"/>
            </w:rPr>
            <w:t>Contents</w:t>
          </w:r>
          <w:r w:rsidRPr="00A10647">
            <w:rPr>
              <w:rFonts w:ascii="Altis Book" w:eastAsiaTheme="majorEastAsia" w:hAnsi="Altis Book" w:cstheme="majorBidi"/>
              <w:color w:val="2B579A"/>
              <w:szCs w:val="24"/>
              <w:shd w:val="clear" w:color="auto" w:fill="E6E6E6"/>
              <w:lang w:val="en-US"/>
            </w:rPr>
            <w:fldChar w:fldCharType="begin"/>
          </w:r>
          <w:r w:rsidRPr="5E802755">
            <w:rPr>
              <w:szCs w:val="24"/>
            </w:rPr>
            <w:instrText xml:space="preserve"> TOC \o "1-1" \h \z \u </w:instrText>
          </w:r>
          <w:r w:rsidRPr="00A10647">
            <w:rPr>
              <w:rFonts w:ascii="Altis Book" w:eastAsiaTheme="majorEastAsia" w:hAnsi="Altis Book" w:cstheme="majorBidi"/>
              <w:color w:val="2B579A"/>
              <w:szCs w:val="24"/>
              <w:shd w:val="clear" w:color="auto" w:fill="E6E6E6"/>
              <w:lang w:val="en-US"/>
            </w:rPr>
            <w:fldChar w:fldCharType="separate"/>
          </w:r>
        </w:p>
        <w:p w14:paraId="1D6139A1" w14:textId="58A459FF" w:rsidR="0086516E" w:rsidRDefault="00BA5BF4">
          <w:pPr>
            <w:pStyle w:val="TOC1"/>
            <w:tabs>
              <w:tab w:val="right" w:leader="dot" w:pos="9016"/>
            </w:tabs>
            <w:rPr>
              <w:rFonts w:asciiTheme="minorHAnsi" w:eastAsiaTheme="minorEastAsia" w:hAnsiTheme="minorHAnsi"/>
              <w:noProof/>
              <w:color w:val="auto"/>
              <w:sz w:val="22"/>
              <w:lang w:eastAsia="en-GB"/>
            </w:rPr>
          </w:pPr>
          <w:hyperlink w:anchor="_Toc87627188" w:history="1">
            <w:r w:rsidR="0086516E" w:rsidRPr="00360CCE">
              <w:rPr>
                <w:rStyle w:val="Hyperlink"/>
                <w:noProof/>
              </w:rPr>
              <w:t>Key Details</w:t>
            </w:r>
            <w:r w:rsidR="0086516E">
              <w:rPr>
                <w:noProof/>
                <w:webHidden/>
              </w:rPr>
              <w:tab/>
            </w:r>
            <w:r w:rsidR="0086516E">
              <w:rPr>
                <w:noProof/>
                <w:webHidden/>
              </w:rPr>
              <w:fldChar w:fldCharType="begin"/>
            </w:r>
            <w:r w:rsidR="0086516E">
              <w:rPr>
                <w:noProof/>
                <w:webHidden/>
              </w:rPr>
              <w:instrText xml:space="preserve"> PAGEREF _Toc87627188 \h </w:instrText>
            </w:r>
            <w:r w:rsidR="0086516E">
              <w:rPr>
                <w:noProof/>
                <w:webHidden/>
              </w:rPr>
            </w:r>
            <w:r w:rsidR="0086516E">
              <w:rPr>
                <w:noProof/>
                <w:webHidden/>
              </w:rPr>
              <w:fldChar w:fldCharType="separate"/>
            </w:r>
            <w:r w:rsidR="0086516E">
              <w:rPr>
                <w:noProof/>
                <w:webHidden/>
              </w:rPr>
              <w:t>1</w:t>
            </w:r>
            <w:r w:rsidR="0086516E">
              <w:rPr>
                <w:noProof/>
                <w:webHidden/>
              </w:rPr>
              <w:fldChar w:fldCharType="end"/>
            </w:r>
          </w:hyperlink>
        </w:p>
        <w:p w14:paraId="35ECA2BE" w14:textId="720DF103" w:rsidR="0086516E" w:rsidRDefault="00BA5BF4">
          <w:pPr>
            <w:pStyle w:val="TOC1"/>
            <w:tabs>
              <w:tab w:val="right" w:leader="dot" w:pos="9016"/>
            </w:tabs>
            <w:rPr>
              <w:rFonts w:asciiTheme="minorHAnsi" w:eastAsiaTheme="minorEastAsia" w:hAnsiTheme="minorHAnsi"/>
              <w:noProof/>
              <w:color w:val="auto"/>
              <w:sz w:val="22"/>
              <w:lang w:eastAsia="en-GB"/>
            </w:rPr>
          </w:pPr>
          <w:hyperlink w:anchor="_Toc87627189" w:history="1">
            <w:r w:rsidR="0086516E" w:rsidRPr="00360CCE">
              <w:rPr>
                <w:rStyle w:val="Hyperlink"/>
                <w:noProof/>
              </w:rPr>
              <w:t>Version Control</w:t>
            </w:r>
            <w:r w:rsidR="0086516E">
              <w:rPr>
                <w:noProof/>
                <w:webHidden/>
              </w:rPr>
              <w:tab/>
            </w:r>
            <w:r w:rsidR="0086516E">
              <w:rPr>
                <w:noProof/>
                <w:webHidden/>
              </w:rPr>
              <w:fldChar w:fldCharType="begin"/>
            </w:r>
            <w:r w:rsidR="0086516E">
              <w:rPr>
                <w:noProof/>
                <w:webHidden/>
              </w:rPr>
              <w:instrText xml:space="preserve"> PAGEREF _Toc87627189 \h </w:instrText>
            </w:r>
            <w:r w:rsidR="0086516E">
              <w:rPr>
                <w:noProof/>
                <w:webHidden/>
              </w:rPr>
            </w:r>
            <w:r w:rsidR="0086516E">
              <w:rPr>
                <w:noProof/>
                <w:webHidden/>
              </w:rPr>
              <w:fldChar w:fldCharType="separate"/>
            </w:r>
            <w:r w:rsidR="0086516E">
              <w:rPr>
                <w:noProof/>
                <w:webHidden/>
              </w:rPr>
              <w:t>1</w:t>
            </w:r>
            <w:r w:rsidR="0086516E">
              <w:rPr>
                <w:noProof/>
                <w:webHidden/>
              </w:rPr>
              <w:fldChar w:fldCharType="end"/>
            </w:r>
          </w:hyperlink>
        </w:p>
        <w:p w14:paraId="522C10EA" w14:textId="2488552C" w:rsidR="0086516E" w:rsidRDefault="00BA5BF4">
          <w:pPr>
            <w:pStyle w:val="TOC1"/>
            <w:tabs>
              <w:tab w:val="left" w:pos="440"/>
              <w:tab w:val="right" w:leader="dot" w:pos="9016"/>
            </w:tabs>
            <w:rPr>
              <w:rFonts w:asciiTheme="minorHAnsi" w:eastAsiaTheme="minorEastAsia" w:hAnsiTheme="minorHAnsi"/>
              <w:noProof/>
              <w:color w:val="auto"/>
              <w:sz w:val="22"/>
              <w:lang w:eastAsia="en-GB"/>
            </w:rPr>
          </w:pPr>
          <w:hyperlink w:anchor="_Toc87627190" w:history="1">
            <w:r w:rsidR="0086516E" w:rsidRPr="00360CCE">
              <w:rPr>
                <w:rStyle w:val="Hyperlink"/>
                <w:rFonts w:asciiTheme="majorHAnsi" w:hAnsiTheme="majorHAnsi"/>
                <w:noProof/>
              </w:rPr>
              <w:t>1</w:t>
            </w:r>
            <w:r w:rsidR="0086516E">
              <w:rPr>
                <w:rFonts w:asciiTheme="minorHAnsi" w:eastAsiaTheme="minorEastAsia" w:hAnsiTheme="minorHAnsi"/>
                <w:noProof/>
                <w:color w:val="auto"/>
                <w:sz w:val="22"/>
                <w:lang w:eastAsia="en-GB"/>
              </w:rPr>
              <w:tab/>
            </w:r>
            <w:r w:rsidR="0086516E" w:rsidRPr="00360CCE">
              <w:rPr>
                <w:rStyle w:val="Hyperlink"/>
                <w:noProof/>
              </w:rPr>
              <w:t>Introduction</w:t>
            </w:r>
            <w:r w:rsidR="0086516E">
              <w:rPr>
                <w:noProof/>
                <w:webHidden/>
              </w:rPr>
              <w:tab/>
            </w:r>
            <w:r w:rsidR="0086516E">
              <w:rPr>
                <w:noProof/>
                <w:webHidden/>
              </w:rPr>
              <w:fldChar w:fldCharType="begin"/>
            </w:r>
            <w:r w:rsidR="0086516E">
              <w:rPr>
                <w:noProof/>
                <w:webHidden/>
              </w:rPr>
              <w:instrText xml:space="preserve"> PAGEREF _Toc87627190 \h </w:instrText>
            </w:r>
            <w:r w:rsidR="0086516E">
              <w:rPr>
                <w:noProof/>
                <w:webHidden/>
              </w:rPr>
            </w:r>
            <w:r w:rsidR="0086516E">
              <w:rPr>
                <w:noProof/>
                <w:webHidden/>
              </w:rPr>
              <w:fldChar w:fldCharType="separate"/>
            </w:r>
            <w:r w:rsidR="0086516E">
              <w:rPr>
                <w:noProof/>
                <w:webHidden/>
              </w:rPr>
              <w:t>3</w:t>
            </w:r>
            <w:r w:rsidR="0086516E">
              <w:rPr>
                <w:noProof/>
                <w:webHidden/>
              </w:rPr>
              <w:fldChar w:fldCharType="end"/>
            </w:r>
          </w:hyperlink>
        </w:p>
        <w:p w14:paraId="7F91BC31" w14:textId="7598E16B" w:rsidR="0086516E" w:rsidRDefault="00BA5BF4">
          <w:pPr>
            <w:pStyle w:val="TOC1"/>
            <w:tabs>
              <w:tab w:val="left" w:pos="440"/>
              <w:tab w:val="right" w:leader="dot" w:pos="9016"/>
            </w:tabs>
            <w:rPr>
              <w:rFonts w:asciiTheme="minorHAnsi" w:eastAsiaTheme="minorEastAsia" w:hAnsiTheme="minorHAnsi"/>
              <w:noProof/>
              <w:color w:val="auto"/>
              <w:sz w:val="22"/>
              <w:lang w:eastAsia="en-GB"/>
            </w:rPr>
          </w:pPr>
          <w:hyperlink w:anchor="_Toc87627191" w:history="1">
            <w:r w:rsidR="0086516E" w:rsidRPr="00360CCE">
              <w:rPr>
                <w:rStyle w:val="Hyperlink"/>
                <w:rFonts w:asciiTheme="majorHAnsi" w:hAnsiTheme="majorHAnsi"/>
                <w:noProof/>
              </w:rPr>
              <w:t>2</w:t>
            </w:r>
            <w:r w:rsidR="0086516E">
              <w:rPr>
                <w:rFonts w:asciiTheme="minorHAnsi" w:eastAsiaTheme="minorEastAsia" w:hAnsiTheme="minorHAnsi"/>
                <w:noProof/>
                <w:color w:val="auto"/>
                <w:sz w:val="22"/>
                <w:lang w:eastAsia="en-GB"/>
              </w:rPr>
              <w:tab/>
            </w:r>
            <w:r w:rsidR="0086516E" w:rsidRPr="00360CCE">
              <w:rPr>
                <w:rStyle w:val="Hyperlink"/>
                <w:noProof/>
              </w:rPr>
              <w:t>Principles</w:t>
            </w:r>
            <w:r w:rsidR="0086516E">
              <w:rPr>
                <w:noProof/>
                <w:webHidden/>
              </w:rPr>
              <w:tab/>
            </w:r>
            <w:r w:rsidR="0086516E">
              <w:rPr>
                <w:noProof/>
                <w:webHidden/>
              </w:rPr>
              <w:fldChar w:fldCharType="begin"/>
            </w:r>
            <w:r w:rsidR="0086516E">
              <w:rPr>
                <w:noProof/>
                <w:webHidden/>
              </w:rPr>
              <w:instrText xml:space="preserve"> PAGEREF _Toc87627191 \h </w:instrText>
            </w:r>
            <w:r w:rsidR="0086516E">
              <w:rPr>
                <w:noProof/>
                <w:webHidden/>
              </w:rPr>
            </w:r>
            <w:r w:rsidR="0086516E">
              <w:rPr>
                <w:noProof/>
                <w:webHidden/>
              </w:rPr>
              <w:fldChar w:fldCharType="separate"/>
            </w:r>
            <w:r w:rsidR="0086516E">
              <w:rPr>
                <w:noProof/>
                <w:webHidden/>
              </w:rPr>
              <w:t>3</w:t>
            </w:r>
            <w:r w:rsidR="0086516E">
              <w:rPr>
                <w:noProof/>
                <w:webHidden/>
              </w:rPr>
              <w:fldChar w:fldCharType="end"/>
            </w:r>
          </w:hyperlink>
        </w:p>
        <w:p w14:paraId="14EDA62E" w14:textId="4A9ADD3E" w:rsidR="0086516E" w:rsidRDefault="00BA5BF4">
          <w:pPr>
            <w:pStyle w:val="TOC1"/>
            <w:tabs>
              <w:tab w:val="left" w:pos="440"/>
              <w:tab w:val="right" w:leader="dot" w:pos="9016"/>
            </w:tabs>
            <w:rPr>
              <w:rFonts w:asciiTheme="minorHAnsi" w:eastAsiaTheme="minorEastAsia" w:hAnsiTheme="minorHAnsi"/>
              <w:noProof/>
              <w:color w:val="auto"/>
              <w:sz w:val="22"/>
              <w:lang w:eastAsia="en-GB"/>
            </w:rPr>
          </w:pPr>
          <w:hyperlink w:anchor="_Toc87627192" w:history="1">
            <w:r w:rsidR="0086516E" w:rsidRPr="00360CCE">
              <w:rPr>
                <w:rStyle w:val="Hyperlink"/>
                <w:rFonts w:asciiTheme="majorHAnsi" w:hAnsiTheme="majorHAnsi"/>
                <w:noProof/>
              </w:rPr>
              <w:t>3</w:t>
            </w:r>
            <w:r w:rsidR="0086516E">
              <w:rPr>
                <w:rFonts w:asciiTheme="minorHAnsi" w:eastAsiaTheme="minorEastAsia" w:hAnsiTheme="minorHAnsi"/>
                <w:noProof/>
                <w:color w:val="auto"/>
                <w:sz w:val="22"/>
                <w:lang w:eastAsia="en-GB"/>
              </w:rPr>
              <w:tab/>
            </w:r>
            <w:r w:rsidR="0086516E" w:rsidRPr="00360CCE">
              <w:rPr>
                <w:rStyle w:val="Hyperlink"/>
                <w:noProof/>
              </w:rPr>
              <w:t>Approval processes for work involving animals or animal material</w:t>
            </w:r>
            <w:r w:rsidR="0086516E">
              <w:rPr>
                <w:noProof/>
                <w:webHidden/>
              </w:rPr>
              <w:tab/>
            </w:r>
            <w:r w:rsidR="0086516E">
              <w:rPr>
                <w:noProof/>
                <w:webHidden/>
              </w:rPr>
              <w:fldChar w:fldCharType="begin"/>
            </w:r>
            <w:r w:rsidR="0086516E">
              <w:rPr>
                <w:noProof/>
                <w:webHidden/>
              </w:rPr>
              <w:instrText xml:space="preserve"> PAGEREF _Toc87627192 \h </w:instrText>
            </w:r>
            <w:r w:rsidR="0086516E">
              <w:rPr>
                <w:noProof/>
                <w:webHidden/>
              </w:rPr>
            </w:r>
            <w:r w:rsidR="0086516E">
              <w:rPr>
                <w:noProof/>
                <w:webHidden/>
              </w:rPr>
              <w:fldChar w:fldCharType="separate"/>
            </w:r>
            <w:r w:rsidR="0086516E">
              <w:rPr>
                <w:noProof/>
                <w:webHidden/>
              </w:rPr>
              <w:t>4</w:t>
            </w:r>
            <w:r w:rsidR="0086516E">
              <w:rPr>
                <w:noProof/>
                <w:webHidden/>
              </w:rPr>
              <w:fldChar w:fldCharType="end"/>
            </w:r>
          </w:hyperlink>
        </w:p>
        <w:p w14:paraId="7C0CE848" w14:textId="6D7E2307" w:rsidR="0086516E" w:rsidRDefault="00BA5BF4">
          <w:pPr>
            <w:pStyle w:val="TOC1"/>
            <w:tabs>
              <w:tab w:val="left" w:pos="440"/>
              <w:tab w:val="right" w:leader="dot" w:pos="9016"/>
            </w:tabs>
            <w:rPr>
              <w:rFonts w:asciiTheme="minorHAnsi" w:eastAsiaTheme="minorEastAsia" w:hAnsiTheme="minorHAnsi"/>
              <w:noProof/>
              <w:color w:val="auto"/>
              <w:sz w:val="22"/>
              <w:lang w:eastAsia="en-GB"/>
            </w:rPr>
          </w:pPr>
          <w:hyperlink w:anchor="_Toc87627193" w:history="1">
            <w:r w:rsidR="0086516E" w:rsidRPr="00360CCE">
              <w:rPr>
                <w:rStyle w:val="Hyperlink"/>
                <w:rFonts w:asciiTheme="majorHAnsi" w:hAnsiTheme="majorHAnsi"/>
                <w:noProof/>
              </w:rPr>
              <w:t>4</w:t>
            </w:r>
            <w:r w:rsidR="0086516E">
              <w:rPr>
                <w:rFonts w:asciiTheme="minorHAnsi" w:eastAsiaTheme="minorEastAsia" w:hAnsiTheme="minorHAnsi"/>
                <w:noProof/>
                <w:color w:val="auto"/>
                <w:sz w:val="22"/>
                <w:lang w:eastAsia="en-GB"/>
              </w:rPr>
              <w:tab/>
            </w:r>
            <w:r w:rsidR="0086516E" w:rsidRPr="00360CCE">
              <w:rPr>
                <w:rStyle w:val="Hyperlink"/>
                <w:noProof/>
              </w:rPr>
              <w:t>Projects with collaborative partners</w:t>
            </w:r>
            <w:r w:rsidR="0086516E">
              <w:rPr>
                <w:noProof/>
                <w:webHidden/>
              </w:rPr>
              <w:tab/>
            </w:r>
            <w:r w:rsidR="0086516E">
              <w:rPr>
                <w:noProof/>
                <w:webHidden/>
              </w:rPr>
              <w:fldChar w:fldCharType="begin"/>
            </w:r>
            <w:r w:rsidR="0086516E">
              <w:rPr>
                <w:noProof/>
                <w:webHidden/>
              </w:rPr>
              <w:instrText xml:space="preserve"> PAGEREF _Toc87627193 \h </w:instrText>
            </w:r>
            <w:r w:rsidR="0086516E">
              <w:rPr>
                <w:noProof/>
                <w:webHidden/>
              </w:rPr>
            </w:r>
            <w:r w:rsidR="0086516E">
              <w:rPr>
                <w:noProof/>
                <w:webHidden/>
              </w:rPr>
              <w:fldChar w:fldCharType="separate"/>
            </w:r>
            <w:r w:rsidR="0086516E">
              <w:rPr>
                <w:noProof/>
                <w:webHidden/>
              </w:rPr>
              <w:t>5</w:t>
            </w:r>
            <w:r w:rsidR="0086516E">
              <w:rPr>
                <w:noProof/>
                <w:webHidden/>
              </w:rPr>
              <w:fldChar w:fldCharType="end"/>
            </w:r>
          </w:hyperlink>
        </w:p>
        <w:p w14:paraId="16380D7E" w14:textId="3E7955A8" w:rsidR="0086516E" w:rsidRDefault="00BA5BF4">
          <w:pPr>
            <w:pStyle w:val="TOC1"/>
            <w:tabs>
              <w:tab w:val="left" w:pos="440"/>
              <w:tab w:val="right" w:leader="dot" w:pos="9016"/>
            </w:tabs>
            <w:rPr>
              <w:rFonts w:asciiTheme="minorHAnsi" w:eastAsiaTheme="minorEastAsia" w:hAnsiTheme="minorHAnsi"/>
              <w:noProof/>
              <w:color w:val="auto"/>
              <w:sz w:val="22"/>
              <w:lang w:eastAsia="en-GB"/>
            </w:rPr>
          </w:pPr>
          <w:hyperlink w:anchor="_Toc87627194" w:history="1">
            <w:r w:rsidR="0086516E" w:rsidRPr="00360CCE">
              <w:rPr>
                <w:rStyle w:val="Hyperlink"/>
                <w:rFonts w:asciiTheme="majorHAnsi" w:hAnsiTheme="majorHAnsi"/>
                <w:noProof/>
              </w:rPr>
              <w:t>5</w:t>
            </w:r>
            <w:r w:rsidR="0086516E">
              <w:rPr>
                <w:rFonts w:asciiTheme="minorHAnsi" w:eastAsiaTheme="minorEastAsia" w:hAnsiTheme="minorHAnsi"/>
                <w:noProof/>
                <w:color w:val="auto"/>
                <w:sz w:val="22"/>
                <w:lang w:eastAsia="en-GB"/>
              </w:rPr>
              <w:tab/>
            </w:r>
            <w:r w:rsidR="0086516E" w:rsidRPr="00360CCE">
              <w:rPr>
                <w:rStyle w:val="Hyperlink"/>
                <w:noProof/>
              </w:rPr>
              <w:t>Roles and Responsibilities</w:t>
            </w:r>
            <w:r w:rsidR="0086516E">
              <w:rPr>
                <w:noProof/>
                <w:webHidden/>
              </w:rPr>
              <w:tab/>
            </w:r>
            <w:r w:rsidR="0086516E">
              <w:rPr>
                <w:noProof/>
                <w:webHidden/>
              </w:rPr>
              <w:fldChar w:fldCharType="begin"/>
            </w:r>
            <w:r w:rsidR="0086516E">
              <w:rPr>
                <w:noProof/>
                <w:webHidden/>
              </w:rPr>
              <w:instrText xml:space="preserve"> PAGEREF _Toc87627194 \h </w:instrText>
            </w:r>
            <w:r w:rsidR="0086516E">
              <w:rPr>
                <w:noProof/>
                <w:webHidden/>
              </w:rPr>
            </w:r>
            <w:r w:rsidR="0086516E">
              <w:rPr>
                <w:noProof/>
                <w:webHidden/>
              </w:rPr>
              <w:fldChar w:fldCharType="separate"/>
            </w:r>
            <w:r w:rsidR="0086516E">
              <w:rPr>
                <w:noProof/>
                <w:webHidden/>
              </w:rPr>
              <w:t>6</w:t>
            </w:r>
            <w:r w:rsidR="0086516E">
              <w:rPr>
                <w:noProof/>
                <w:webHidden/>
              </w:rPr>
              <w:fldChar w:fldCharType="end"/>
            </w:r>
          </w:hyperlink>
        </w:p>
        <w:p w14:paraId="7F6A4DA5" w14:textId="2057859D" w:rsidR="0086516E" w:rsidRDefault="00BA5BF4">
          <w:pPr>
            <w:pStyle w:val="TOC1"/>
            <w:tabs>
              <w:tab w:val="left" w:pos="440"/>
              <w:tab w:val="right" w:leader="dot" w:pos="9016"/>
            </w:tabs>
            <w:rPr>
              <w:rFonts w:asciiTheme="minorHAnsi" w:eastAsiaTheme="minorEastAsia" w:hAnsiTheme="minorHAnsi"/>
              <w:noProof/>
              <w:color w:val="auto"/>
              <w:sz w:val="22"/>
              <w:lang w:eastAsia="en-GB"/>
            </w:rPr>
          </w:pPr>
          <w:hyperlink w:anchor="_Toc87627195" w:history="1">
            <w:r w:rsidR="0086516E" w:rsidRPr="00360CCE">
              <w:rPr>
                <w:rStyle w:val="Hyperlink"/>
                <w:rFonts w:asciiTheme="majorHAnsi" w:hAnsiTheme="majorHAnsi"/>
                <w:noProof/>
              </w:rPr>
              <w:t>6</w:t>
            </w:r>
            <w:r w:rsidR="0086516E">
              <w:rPr>
                <w:rFonts w:asciiTheme="minorHAnsi" w:eastAsiaTheme="minorEastAsia" w:hAnsiTheme="minorHAnsi"/>
                <w:noProof/>
                <w:color w:val="auto"/>
                <w:sz w:val="22"/>
                <w:lang w:eastAsia="en-GB"/>
              </w:rPr>
              <w:tab/>
            </w:r>
            <w:r w:rsidR="0086516E" w:rsidRPr="00360CCE">
              <w:rPr>
                <w:rStyle w:val="Hyperlink"/>
                <w:noProof/>
              </w:rPr>
              <w:t>Related Policies and Procedures</w:t>
            </w:r>
            <w:r w:rsidR="0086516E">
              <w:rPr>
                <w:noProof/>
                <w:webHidden/>
              </w:rPr>
              <w:tab/>
            </w:r>
            <w:r w:rsidR="0086516E">
              <w:rPr>
                <w:noProof/>
                <w:webHidden/>
              </w:rPr>
              <w:fldChar w:fldCharType="begin"/>
            </w:r>
            <w:r w:rsidR="0086516E">
              <w:rPr>
                <w:noProof/>
                <w:webHidden/>
              </w:rPr>
              <w:instrText xml:space="preserve"> PAGEREF _Toc87627195 \h </w:instrText>
            </w:r>
            <w:r w:rsidR="0086516E">
              <w:rPr>
                <w:noProof/>
                <w:webHidden/>
              </w:rPr>
            </w:r>
            <w:r w:rsidR="0086516E">
              <w:rPr>
                <w:noProof/>
                <w:webHidden/>
              </w:rPr>
              <w:fldChar w:fldCharType="separate"/>
            </w:r>
            <w:r w:rsidR="0086516E">
              <w:rPr>
                <w:noProof/>
                <w:webHidden/>
              </w:rPr>
              <w:t>6</w:t>
            </w:r>
            <w:r w:rsidR="0086516E">
              <w:rPr>
                <w:noProof/>
                <w:webHidden/>
              </w:rPr>
              <w:fldChar w:fldCharType="end"/>
            </w:r>
          </w:hyperlink>
        </w:p>
        <w:p w14:paraId="2C31BFF5" w14:textId="4447F757" w:rsidR="0086516E" w:rsidRDefault="00BA5BF4">
          <w:pPr>
            <w:pStyle w:val="TOC1"/>
            <w:tabs>
              <w:tab w:val="left" w:pos="440"/>
              <w:tab w:val="right" w:leader="dot" w:pos="9016"/>
            </w:tabs>
            <w:rPr>
              <w:rFonts w:asciiTheme="minorHAnsi" w:eastAsiaTheme="minorEastAsia" w:hAnsiTheme="minorHAnsi"/>
              <w:noProof/>
              <w:color w:val="auto"/>
              <w:sz w:val="22"/>
              <w:lang w:eastAsia="en-GB"/>
            </w:rPr>
          </w:pPr>
          <w:hyperlink w:anchor="_Toc87627196" w:history="1">
            <w:r w:rsidR="0086516E" w:rsidRPr="00360CCE">
              <w:rPr>
                <w:rStyle w:val="Hyperlink"/>
                <w:rFonts w:asciiTheme="majorHAnsi" w:hAnsiTheme="majorHAnsi"/>
                <w:noProof/>
              </w:rPr>
              <w:t>7</w:t>
            </w:r>
            <w:r w:rsidR="0086516E">
              <w:rPr>
                <w:rFonts w:asciiTheme="minorHAnsi" w:eastAsiaTheme="minorEastAsia" w:hAnsiTheme="minorHAnsi"/>
                <w:noProof/>
                <w:color w:val="auto"/>
                <w:sz w:val="22"/>
                <w:lang w:eastAsia="en-GB"/>
              </w:rPr>
              <w:tab/>
            </w:r>
            <w:r w:rsidR="0086516E" w:rsidRPr="00360CCE">
              <w:rPr>
                <w:rStyle w:val="Hyperlink"/>
                <w:noProof/>
              </w:rPr>
              <w:t>Review and Approval</w:t>
            </w:r>
            <w:r w:rsidR="0086516E">
              <w:rPr>
                <w:noProof/>
                <w:webHidden/>
              </w:rPr>
              <w:tab/>
            </w:r>
            <w:r w:rsidR="0086516E">
              <w:rPr>
                <w:noProof/>
                <w:webHidden/>
              </w:rPr>
              <w:fldChar w:fldCharType="begin"/>
            </w:r>
            <w:r w:rsidR="0086516E">
              <w:rPr>
                <w:noProof/>
                <w:webHidden/>
              </w:rPr>
              <w:instrText xml:space="preserve"> PAGEREF _Toc87627196 \h </w:instrText>
            </w:r>
            <w:r w:rsidR="0086516E">
              <w:rPr>
                <w:noProof/>
                <w:webHidden/>
              </w:rPr>
            </w:r>
            <w:r w:rsidR="0086516E">
              <w:rPr>
                <w:noProof/>
                <w:webHidden/>
              </w:rPr>
              <w:fldChar w:fldCharType="separate"/>
            </w:r>
            <w:r w:rsidR="0086516E">
              <w:rPr>
                <w:noProof/>
                <w:webHidden/>
              </w:rPr>
              <w:t>6</w:t>
            </w:r>
            <w:r w:rsidR="0086516E">
              <w:rPr>
                <w:noProof/>
                <w:webHidden/>
              </w:rPr>
              <w:fldChar w:fldCharType="end"/>
            </w:r>
          </w:hyperlink>
        </w:p>
        <w:p w14:paraId="246752F0" w14:textId="671A9309" w:rsidR="00176A6B" w:rsidRDefault="00176A6B">
          <w:r w:rsidRPr="00A10647">
            <w:rPr>
              <w:color w:val="2B579A"/>
              <w:szCs w:val="24"/>
              <w:shd w:val="clear" w:color="auto" w:fill="E6E6E6"/>
            </w:rPr>
            <w:fldChar w:fldCharType="end"/>
          </w:r>
        </w:p>
      </w:sdtContent>
    </w:sdt>
    <w:p w14:paraId="39D33F5A" w14:textId="73B26835" w:rsidR="00CB5D44" w:rsidRDefault="00CB5D44">
      <w:r>
        <w:br w:type="page"/>
      </w:r>
    </w:p>
    <w:p w14:paraId="17603FCF" w14:textId="081739B7" w:rsidR="00C30F00" w:rsidRDefault="00EA69F4" w:rsidP="00276D78">
      <w:pPr>
        <w:pStyle w:val="Heading1"/>
      </w:pPr>
      <w:bookmarkStart w:id="9" w:name="_Toc87627190"/>
      <w:r>
        <w:lastRenderedPageBreak/>
        <w:t>Introduction</w:t>
      </w:r>
      <w:bookmarkEnd w:id="9"/>
    </w:p>
    <w:p w14:paraId="486840A3" w14:textId="7D9D9028" w:rsidR="009359B4" w:rsidRDefault="00844206" w:rsidP="009359B4">
      <w:pPr>
        <w:pStyle w:val="Heading2"/>
      </w:pPr>
      <w:r>
        <w:rPr>
          <w:b/>
          <w:bCs/>
        </w:rPr>
        <w:t>Purpose</w:t>
      </w:r>
    </w:p>
    <w:p w14:paraId="6CE9BEDC" w14:textId="5E7090B8" w:rsidR="00215570" w:rsidRDefault="00A716D8" w:rsidP="00E212A3">
      <w:pPr>
        <w:pStyle w:val="Heading3"/>
      </w:pPr>
      <w:r>
        <w:t>Cardiff Metropolitan University is committed to undertaking the highest quality research, innovation</w:t>
      </w:r>
      <w:r w:rsidR="00792130">
        <w:t>, and learning &amp; teaching.</w:t>
      </w:r>
    </w:p>
    <w:p w14:paraId="78415AD4" w14:textId="6C2D218A" w:rsidR="008130D2" w:rsidRDefault="00792130" w:rsidP="00A95125">
      <w:pPr>
        <w:pStyle w:val="Heading3"/>
      </w:pPr>
      <w:r>
        <w:t>The use of protected animals</w:t>
      </w:r>
      <w:r w:rsidR="008130D2">
        <w:t xml:space="preserve"> </w:t>
      </w:r>
      <w:r w:rsidR="008130D2" w:rsidRPr="000A203F">
        <w:t xml:space="preserve">in regulated procedures and testing is regulated under the </w:t>
      </w:r>
      <w:hyperlink r:id="rId13" w:anchor="animals-scientific-procedures-act-1986" w:history="1">
        <w:r w:rsidR="008130D2" w:rsidRPr="00927A13">
          <w:rPr>
            <w:rStyle w:val="Hyperlink"/>
          </w:rPr>
          <w:t>Animals (Scientific Procedures) Act 1986 (ASPA)</w:t>
        </w:r>
      </w:hyperlink>
      <w:r w:rsidR="008130D2" w:rsidRPr="000A203F">
        <w:t xml:space="preserve"> </w:t>
      </w:r>
      <w:r w:rsidR="008130D2">
        <w:t xml:space="preserve">which </w:t>
      </w:r>
      <w:r w:rsidR="008130D2" w:rsidRPr="000A203F">
        <w:t>adopt</w:t>
      </w:r>
      <w:r w:rsidR="008130D2">
        <w:t>s</w:t>
      </w:r>
      <w:r w:rsidR="008130D2" w:rsidRPr="000A203F">
        <w:t xml:space="preserve"> the principles of the 3Rs (Replacement, Reduction and Refinement). Under the Act, a </w:t>
      </w:r>
      <w:r w:rsidR="008130D2" w:rsidRPr="00103712">
        <w:t>protected animal</w:t>
      </w:r>
      <w:r w:rsidR="008130D2" w:rsidRPr="000A203F">
        <w:t xml:space="preserve"> is</w:t>
      </w:r>
      <w:r w:rsidR="008130D2">
        <w:t xml:space="preserve"> defined as</w:t>
      </w:r>
      <w:r w:rsidR="008130D2" w:rsidRPr="000A203F">
        <w:t xml:space="preserve"> ‘any living vertebrate, other than man, and any living cephalopod’</w:t>
      </w:r>
      <w:r w:rsidR="00A278BE">
        <w:t>.</w:t>
      </w:r>
    </w:p>
    <w:p w14:paraId="41476CFE" w14:textId="77777777" w:rsidR="00A95125" w:rsidRPr="000A203F" w:rsidRDefault="00A95125" w:rsidP="00A95125">
      <w:pPr>
        <w:widowControl w:val="0"/>
        <w:autoSpaceDE w:val="0"/>
        <w:autoSpaceDN w:val="0"/>
        <w:spacing w:after="0" w:line="240" w:lineRule="auto"/>
        <w:ind w:left="709" w:hanging="709"/>
      </w:pPr>
    </w:p>
    <w:p w14:paraId="7E4674BE" w14:textId="77777777" w:rsidR="008130D2" w:rsidRPr="000A203F" w:rsidRDefault="008130D2" w:rsidP="00A278BE">
      <w:pPr>
        <w:pStyle w:val="ListParagraph"/>
        <w:ind w:left="709"/>
      </w:pPr>
      <w:r w:rsidRPr="00A32A2A">
        <w:t xml:space="preserve">Regulated procedures </w:t>
      </w:r>
      <w:r>
        <w:t>include</w:t>
      </w:r>
      <w:r w:rsidRPr="000A203F">
        <w:t>:</w:t>
      </w:r>
    </w:p>
    <w:p w14:paraId="6FF9956E" w14:textId="77777777" w:rsidR="008130D2" w:rsidRPr="000A203F" w:rsidRDefault="008130D2" w:rsidP="008130D2">
      <w:pPr>
        <w:pStyle w:val="ListParagraph"/>
        <w:widowControl w:val="0"/>
        <w:numPr>
          <w:ilvl w:val="1"/>
          <w:numId w:val="24"/>
        </w:numPr>
        <w:autoSpaceDE w:val="0"/>
        <w:autoSpaceDN w:val="0"/>
        <w:spacing w:after="0" w:line="240" w:lineRule="auto"/>
        <w:contextualSpacing w:val="0"/>
      </w:pPr>
      <w:r>
        <w:t xml:space="preserve">acts </w:t>
      </w:r>
      <w:r w:rsidRPr="000A203F">
        <w:t xml:space="preserve">of commission, for example an action such as dosing or sampling; </w:t>
      </w:r>
    </w:p>
    <w:p w14:paraId="54E69944" w14:textId="77777777" w:rsidR="008130D2" w:rsidRPr="000A203F" w:rsidRDefault="008130D2" w:rsidP="008130D2">
      <w:pPr>
        <w:pStyle w:val="ListParagraph"/>
        <w:widowControl w:val="0"/>
        <w:numPr>
          <w:ilvl w:val="1"/>
          <w:numId w:val="24"/>
        </w:numPr>
        <w:autoSpaceDE w:val="0"/>
        <w:autoSpaceDN w:val="0"/>
        <w:spacing w:after="0" w:line="240" w:lineRule="auto"/>
        <w:contextualSpacing w:val="0"/>
      </w:pPr>
      <w:r>
        <w:t xml:space="preserve">acts </w:t>
      </w:r>
      <w:r w:rsidRPr="000A203F">
        <w:t xml:space="preserve">of deliberate omission, for example withholding food or water; </w:t>
      </w:r>
    </w:p>
    <w:p w14:paraId="6EF95267" w14:textId="22C05C4F" w:rsidR="008130D2" w:rsidRPr="000A203F" w:rsidRDefault="008130D2" w:rsidP="00A95125">
      <w:pPr>
        <w:pStyle w:val="ListParagraph"/>
        <w:widowControl w:val="0"/>
        <w:numPr>
          <w:ilvl w:val="1"/>
          <w:numId w:val="24"/>
        </w:numPr>
        <w:autoSpaceDE w:val="0"/>
        <w:autoSpaceDN w:val="0"/>
        <w:spacing w:after="0" w:line="240" w:lineRule="auto"/>
        <w:contextualSpacing w:val="0"/>
      </w:pPr>
      <w:r>
        <w:t xml:space="preserve">acts </w:t>
      </w:r>
      <w:r w:rsidRPr="000A203F">
        <w:t>of permission, for example the natural breeding of animals with harmful genetic defects</w:t>
      </w:r>
      <w:r w:rsidR="00A95125">
        <w:br/>
      </w:r>
    </w:p>
    <w:p w14:paraId="705484DF" w14:textId="48A1F653" w:rsidR="5E802755" w:rsidRDefault="008130D2" w:rsidP="00A95125">
      <w:pPr>
        <w:ind w:left="709"/>
      </w:pPr>
      <w:r w:rsidRPr="000A203F">
        <w:t>The act requires that institutions undertaking regulated procedures on protected animals must obtain an establishment licence for the place at which the work is carried out</w:t>
      </w:r>
      <w:r w:rsidR="002D017F">
        <w:t>.</w:t>
      </w:r>
    </w:p>
    <w:p w14:paraId="48F7BFFC" w14:textId="23FF22B2" w:rsidR="009359B4" w:rsidRPr="00C350CB" w:rsidRDefault="00844206" w:rsidP="009359B4">
      <w:pPr>
        <w:pStyle w:val="Heading2"/>
        <w:rPr>
          <w:b/>
          <w:bCs/>
        </w:rPr>
      </w:pPr>
      <w:r w:rsidRPr="00C350CB">
        <w:rPr>
          <w:b/>
          <w:bCs/>
        </w:rPr>
        <w:t>Scope</w:t>
      </w:r>
    </w:p>
    <w:p w14:paraId="0DE2BB7E" w14:textId="1D53052B" w:rsidR="00844206" w:rsidRPr="00C350CB" w:rsidRDefault="00213C52" w:rsidP="00E212A3">
      <w:pPr>
        <w:pStyle w:val="Heading3"/>
      </w:pPr>
      <w:r>
        <w:t xml:space="preserve">Cardiff Metropolitan University does not hold an establishment licence and has </w:t>
      </w:r>
      <w:r w:rsidR="00AB72E6">
        <w:t>no ambition</w:t>
      </w:r>
      <w:r>
        <w:t xml:space="preserve"> to do so, however some work of the University does involve working </w:t>
      </w:r>
      <w:r>
        <w:rPr>
          <w:b/>
          <w:i/>
        </w:rPr>
        <w:t>with</w:t>
      </w:r>
      <w:r>
        <w:rPr>
          <w:b/>
          <w:i/>
          <w:spacing w:val="1"/>
        </w:rPr>
        <w:t xml:space="preserve"> </w:t>
      </w:r>
      <w:r>
        <w:t>animals.</w:t>
      </w:r>
      <w:r>
        <w:rPr>
          <w:spacing w:val="1"/>
        </w:rPr>
        <w:t xml:space="preserve"> </w:t>
      </w:r>
      <w:r>
        <w:t>In addition, the use of animal derived products and animal material is</w:t>
      </w:r>
      <w:r>
        <w:rPr>
          <w:spacing w:val="1"/>
        </w:rPr>
        <w:t xml:space="preserve"> </w:t>
      </w:r>
      <w:r>
        <w:t>essential</w:t>
      </w:r>
      <w:r>
        <w:rPr>
          <w:spacing w:val="-4"/>
        </w:rPr>
        <w:t xml:space="preserve"> </w:t>
      </w:r>
      <w:r>
        <w:t>for</w:t>
      </w:r>
      <w:r>
        <w:rPr>
          <w:spacing w:val="-1"/>
        </w:rPr>
        <w:t xml:space="preserve"> </w:t>
      </w:r>
      <w:r>
        <w:t>research,</w:t>
      </w:r>
      <w:r>
        <w:rPr>
          <w:spacing w:val="-1"/>
        </w:rPr>
        <w:t xml:space="preserve"> </w:t>
      </w:r>
      <w:r w:rsidR="00380006">
        <w:t>innovation</w:t>
      </w:r>
      <w:r>
        <w:t>,</w:t>
      </w:r>
      <w:r>
        <w:rPr>
          <w:spacing w:val="1"/>
        </w:rPr>
        <w:t xml:space="preserve"> </w:t>
      </w:r>
      <w:r>
        <w:t>and</w:t>
      </w:r>
      <w:r>
        <w:rPr>
          <w:spacing w:val="-1"/>
        </w:rPr>
        <w:t xml:space="preserve"> </w:t>
      </w:r>
      <w:r>
        <w:t>learning</w:t>
      </w:r>
      <w:r>
        <w:rPr>
          <w:spacing w:val="3"/>
        </w:rPr>
        <w:t xml:space="preserve"> </w:t>
      </w:r>
      <w:r>
        <w:t>&amp;</w:t>
      </w:r>
      <w:r>
        <w:rPr>
          <w:spacing w:val="-2"/>
        </w:rPr>
        <w:t xml:space="preserve"> </w:t>
      </w:r>
      <w:r>
        <w:t>teaching</w:t>
      </w:r>
      <w:r>
        <w:rPr>
          <w:spacing w:val="2"/>
        </w:rPr>
        <w:t xml:space="preserve"> </w:t>
      </w:r>
      <w:r>
        <w:t>in</w:t>
      </w:r>
      <w:r>
        <w:rPr>
          <w:spacing w:val="-3"/>
        </w:rPr>
        <w:t xml:space="preserve"> </w:t>
      </w:r>
      <w:r>
        <w:t>some</w:t>
      </w:r>
      <w:r>
        <w:rPr>
          <w:spacing w:val="-2"/>
        </w:rPr>
        <w:t xml:space="preserve"> </w:t>
      </w:r>
      <w:r>
        <w:t>areas.</w:t>
      </w:r>
    </w:p>
    <w:p w14:paraId="6A357394" w14:textId="133322F4" w:rsidR="00A05E79" w:rsidRPr="00EC2C8F" w:rsidRDefault="00B70607" w:rsidP="00EC2C8F">
      <w:pPr>
        <w:pStyle w:val="Heading3"/>
      </w:pPr>
      <w:r>
        <w:t>This policy details the minimum expectations of the University on those</w:t>
      </w:r>
      <w:r w:rsidR="00380006">
        <w:t xml:space="preserve"> undertaking any </w:t>
      </w:r>
      <w:r>
        <w:t>activity which involves animals, whether alive or dead, or animal material.</w:t>
      </w:r>
      <w:r>
        <w:rPr>
          <w:spacing w:val="1"/>
        </w:rPr>
        <w:t xml:space="preserve"> </w:t>
      </w:r>
      <w:r>
        <w:t>It</w:t>
      </w:r>
      <w:r>
        <w:rPr>
          <w:spacing w:val="1"/>
        </w:rPr>
        <w:t xml:space="preserve"> </w:t>
      </w:r>
      <w:r>
        <w:t>encompasses</w:t>
      </w:r>
      <w:r>
        <w:rPr>
          <w:spacing w:val="-3"/>
        </w:rPr>
        <w:t xml:space="preserve"> </w:t>
      </w:r>
      <w:r>
        <w:t>all subject</w:t>
      </w:r>
      <w:r>
        <w:rPr>
          <w:spacing w:val="-1"/>
        </w:rPr>
        <w:t xml:space="preserve"> </w:t>
      </w:r>
      <w:r>
        <w:t>areas</w:t>
      </w:r>
      <w:r>
        <w:rPr>
          <w:spacing w:val="-1"/>
        </w:rPr>
        <w:t xml:space="preserve"> </w:t>
      </w:r>
      <w:r>
        <w:t>and</w:t>
      </w:r>
      <w:r>
        <w:rPr>
          <w:spacing w:val="-1"/>
        </w:rPr>
        <w:t xml:space="preserve"> </w:t>
      </w:r>
      <w:r>
        <w:t>all</w:t>
      </w:r>
      <w:r>
        <w:rPr>
          <w:spacing w:val="-3"/>
        </w:rPr>
        <w:t xml:space="preserve"> </w:t>
      </w:r>
      <w:r>
        <w:t>types</w:t>
      </w:r>
      <w:r>
        <w:rPr>
          <w:spacing w:val="1"/>
        </w:rPr>
        <w:t xml:space="preserve"> </w:t>
      </w:r>
      <w:r>
        <w:t>of</w:t>
      </w:r>
      <w:r>
        <w:rPr>
          <w:spacing w:val="2"/>
        </w:rPr>
        <w:t xml:space="preserve"> </w:t>
      </w:r>
      <w:r>
        <w:t>activity.</w:t>
      </w:r>
    </w:p>
    <w:p w14:paraId="1971254E" w14:textId="5D6A9975" w:rsidR="00D973DB" w:rsidRDefault="00D20880" w:rsidP="00D973DB">
      <w:pPr>
        <w:pStyle w:val="Heading1"/>
      </w:pPr>
      <w:bookmarkStart w:id="10" w:name="_Toc87627191"/>
      <w:r>
        <w:t>P</w:t>
      </w:r>
      <w:r w:rsidR="00B13345">
        <w:t>rinciples</w:t>
      </w:r>
      <w:bookmarkEnd w:id="10"/>
    </w:p>
    <w:p w14:paraId="193BE63B" w14:textId="1ED7C12A" w:rsidR="009C6D67" w:rsidRPr="00261E2A" w:rsidRDefault="009C6D67" w:rsidP="009C6D67">
      <w:pPr>
        <w:pStyle w:val="Heading2"/>
        <w:rPr>
          <w:szCs w:val="24"/>
        </w:rPr>
      </w:pPr>
      <w:r w:rsidRPr="00261E2A">
        <w:rPr>
          <w:szCs w:val="24"/>
        </w:rPr>
        <w:t xml:space="preserve">When undertaking any work involving animals or animal material, individuals will </w:t>
      </w:r>
      <w:r w:rsidR="00006845" w:rsidRPr="00261E2A">
        <w:rPr>
          <w:szCs w:val="24"/>
        </w:rPr>
        <w:t>be guided</w:t>
      </w:r>
      <w:r w:rsidRPr="00261E2A">
        <w:rPr>
          <w:spacing w:val="-1"/>
          <w:szCs w:val="24"/>
        </w:rPr>
        <w:t xml:space="preserve"> </w:t>
      </w:r>
      <w:r w:rsidRPr="00261E2A">
        <w:rPr>
          <w:szCs w:val="24"/>
        </w:rPr>
        <w:t>by</w:t>
      </w:r>
      <w:r w:rsidRPr="00261E2A">
        <w:rPr>
          <w:spacing w:val="-2"/>
          <w:szCs w:val="24"/>
        </w:rPr>
        <w:t xml:space="preserve"> </w:t>
      </w:r>
      <w:r w:rsidRPr="00261E2A">
        <w:rPr>
          <w:szCs w:val="24"/>
        </w:rPr>
        <w:t>the</w:t>
      </w:r>
      <w:r w:rsidRPr="00261E2A">
        <w:rPr>
          <w:spacing w:val="-2"/>
          <w:szCs w:val="24"/>
        </w:rPr>
        <w:t xml:space="preserve"> </w:t>
      </w:r>
      <w:r w:rsidRPr="00261E2A">
        <w:rPr>
          <w:szCs w:val="24"/>
        </w:rPr>
        <w:t>following:</w:t>
      </w:r>
    </w:p>
    <w:p w14:paraId="29FC1D8E" w14:textId="77777777" w:rsidR="009C6D67" w:rsidRPr="00261E2A" w:rsidRDefault="009C6D67" w:rsidP="009C6D67">
      <w:pPr>
        <w:pStyle w:val="BodyText"/>
        <w:spacing w:before="5"/>
        <w:rPr>
          <w:sz w:val="24"/>
          <w:szCs w:val="24"/>
        </w:rPr>
      </w:pPr>
    </w:p>
    <w:p w14:paraId="486627B8" w14:textId="77777777" w:rsidR="00A95125" w:rsidRDefault="009C6D67" w:rsidP="00A95125">
      <w:pPr>
        <w:pStyle w:val="BodyText"/>
        <w:numPr>
          <w:ilvl w:val="0"/>
          <w:numId w:val="29"/>
        </w:numPr>
        <w:rPr>
          <w:sz w:val="24"/>
          <w:szCs w:val="24"/>
        </w:rPr>
      </w:pPr>
      <w:r w:rsidRPr="00261E2A">
        <w:rPr>
          <w:sz w:val="24"/>
          <w:szCs w:val="24"/>
          <w:u w:val="single"/>
        </w:rPr>
        <w:t>Ethics and</w:t>
      </w:r>
      <w:r w:rsidRPr="00261E2A">
        <w:rPr>
          <w:spacing w:val="-3"/>
          <w:sz w:val="24"/>
          <w:szCs w:val="24"/>
          <w:u w:val="single"/>
        </w:rPr>
        <w:t xml:space="preserve"> </w:t>
      </w:r>
      <w:r w:rsidRPr="00261E2A">
        <w:rPr>
          <w:sz w:val="24"/>
          <w:szCs w:val="24"/>
          <w:u w:val="single"/>
        </w:rPr>
        <w:t>the</w:t>
      </w:r>
      <w:r w:rsidRPr="00261E2A">
        <w:rPr>
          <w:spacing w:val="-3"/>
          <w:sz w:val="24"/>
          <w:szCs w:val="24"/>
          <w:u w:val="single"/>
        </w:rPr>
        <w:t xml:space="preserve"> </w:t>
      </w:r>
      <w:r w:rsidRPr="00261E2A">
        <w:rPr>
          <w:sz w:val="24"/>
          <w:szCs w:val="24"/>
          <w:u w:val="single"/>
        </w:rPr>
        <w:t>Institutional</w:t>
      </w:r>
      <w:r w:rsidRPr="00261E2A">
        <w:rPr>
          <w:spacing w:val="-2"/>
          <w:sz w:val="24"/>
          <w:szCs w:val="24"/>
          <w:u w:val="single"/>
        </w:rPr>
        <w:t xml:space="preserve"> </w:t>
      </w:r>
      <w:r w:rsidRPr="00261E2A">
        <w:rPr>
          <w:sz w:val="24"/>
          <w:szCs w:val="24"/>
          <w:u w:val="single"/>
        </w:rPr>
        <w:t>Ethical</w:t>
      </w:r>
      <w:r w:rsidRPr="00261E2A">
        <w:rPr>
          <w:spacing w:val="-2"/>
          <w:sz w:val="24"/>
          <w:szCs w:val="24"/>
          <w:u w:val="single"/>
        </w:rPr>
        <w:t xml:space="preserve"> </w:t>
      </w:r>
      <w:r w:rsidRPr="00261E2A">
        <w:rPr>
          <w:sz w:val="24"/>
          <w:szCs w:val="24"/>
          <w:u w:val="single"/>
        </w:rPr>
        <w:t>Standpoint</w:t>
      </w:r>
    </w:p>
    <w:p w14:paraId="56DAAF5B" w14:textId="77777777" w:rsidR="00A95125" w:rsidRDefault="00A95125" w:rsidP="00A95125">
      <w:pPr>
        <w:pStyle w:val="BodyText"/>
        <w:ind w:left="1168"/>
        <w:rPr>
          <w:sz w:val="24"/>
          <w:szCs w:val="24"/>
        </w:rPr>
      </w:pPr>
    </w:p>
    <w:p w14:paraId="07DA75E3" w14:textId="77777777" w:rsidR="00A95125" w:rsidRDefault="009C6D67" w:rsidP="00A95125">
      <w:pPr>
        <w:pStyle w:val="BodyText"/>
        <w:ind w:left="1168"/>
        <w:rPr>
          <w:sz w:val="24"/>
          <w:szCs w:val="24"/>
        </w:rPr>
      </w:pPr>
      <w:r w:rsidRPr="00A95125">
        <w:rPr>
          <w:sz w:val="24"/>
          <w:szCs w:val="24"/>
        </w:rPr>
        <w:t xml:space="preserve">The Cardiff Met Ethics Framework articulates the general principles which will </w:t>
      </w:r>
      <w:r w:rsidR="004F1BEC" w:rsidRPr="00A95125">
        <w:rPr>
          <w:sz w:val="24"/>
          <w:szCs w:val="24"/>
        </w:rPr>
        <w:t>guide staff</w:t>
      </w:r>
      <w:r w:rsidRPr="00A95125">
        <w:rPr>
          <w:sz w:val="24"/>
          <w:szCs w:val="24"/>
        </w:rPr>
        <w:t xml:space="preserve"> and students in their activities and states that participants will be treated with</w:t>
      </w:r>
      <w:r w:rsidRPr="00A95125">
        <w:rPr>
          <w:spacing w:val="1"/>
          <w:sz w:val="24"/>
          <w:szCs w:val="24"/>
        </w:rPr>
        <w:t xml:space="preserve"> </w:t>
      </w:r>
      <w:r w:rsidRPr="00A95125">
        <w:rPr>
          <w:sz w:val="24"/>
          <w:szCs w:val="24"/>
        </w:rPr>
        <w:t>respect.</w:t>
      </w:r>
      <w:r w:rsidR="00EF3F79" w:rsidRPr="00A95125">
        <w:rPr>
          <w:sz w:val="24"/>
          <w:szCs w:val="24"/>
        </w:rPr>
        <w:t xml:space="preserve">  </w:t>
      </w:r>
      <w:r w:rsidRPr="00A95125">
        <w:rPr>
          <w:sz w:val="24"/>
          <w:szCs w:val="24"/>
        </w:rPr>
        <w:t>Cardiff Met has robust ethics review mechanisms and takes seriously the</w:t>
      </w:r>
      <w:r w:rsidRPr="00A95125">
        <w:rPr>
          <w:spacing w:val="1"/>
          <w:sz w:val="24"/>
          <w:szCs w:val="24"/>
        </w:rPr>
        <w:t xml:space="preserve"> </w:t>
      </w:r>
      <w:r w:rsidRPr="00A95125">
        <w:rPr>
          <w:sz w:val="24"/>
          <w:szCs w:val="24"/>
        </w:rPr>
        <w:t>responsibility to ensure that all work carried out by its staff and students conforms to</w:t>
      </w:r>
      <w:r w:rsidRPr="00A95125">
        <w:rPr>
          <w:spacing w:val="-59"/>
          <w:sz w:val="24"/>
          <w:szCs w:val="24"/>
        </w:rPr>
        <w:t xml:space="preserve"> </w:t>
      </w:r>
      <w:r w:rsidRPr="00A95125">
        <w:rPr>
          <w:sz w:val="24"/>
          <w:szCs w:val="24"/>
        </w:rPr>
        <w:t>the</w:t>
      </w:r>
      <w:r w:rsidRPr="00A95125">
        <w:rPr>
          <w:spacing w:val="-1"/>
          <w:sz w:val="24"/>
          <w:szCs w:val="24"/>
        </w:rPr>
        <w:t xml:space="preserve"> </w:t>
      </w:r>
      <w:r w:rsidRPr="00A95125">
        <w:rPr>
          <w:sz w:val="24"/>
          <w:szCs w:val="24"/>
        </w:rPr>
        <w:t>highest</w:t>
      </w:r>
      <w:r w:rsidRPr="00A95125">
        <w:rPr>
          <w:spacing w:val="-1"/>
          <w:sz w:val="24"/>
          <w:szCs w:val="24"/>
        </w:rPr>
        <w:t xml:space="preserve"> </w:t>
      </w:r>
      <w:r w:rsidRPr="00A95125">
        <w:rPr>
          <w:sz w:val="24"/>
          <w:szCs w:val="24"/>
        </w:rPr>
        <w:t>ethical</w:t>
      </w:r>
      <w:r w:rsidRPr="00A95125">
        <w:rPr>
          <w:spacing w:val="-1"/>
          <w:sz w:val="24"/>
          <w:szCs w:val="24"/>
        </w:rPr>
        <w:t xml:space="preserve"> </w:t>
      </w:r>
      <w:r w:rsidRPr="00A95125">
        <w:rPr>
          <w:sz w:val="24"/>
          <w:szCs w:val="24"/>
        </w:rPr>
        <w:t>standards.</w:t>
      </w:r>
    </w:p>
    <w:p w14:paraId="25C1E3AD" w14:textId="77777777" w:rsidR="00A95125" w:rsidRDefault="00A95125" w:rsidP="00A95125">
      <w:pPr>
        <w:pStyle w:val="BodyText"/>
        <w:ind w:left="1168"/>
        <w:rPr>
          <w:sz w:val="24"/>
          <w:szCs w:val="24"/>
        </w:rPr>
      </w:pPr>
    </w:p>
    <w:p w14:paraId="0A9A00D4" w14:textId="62E92874" w:rsidR="009C6D67" w:rsidRPr="00261E2A" w:rsidRDefault="009C6D67" w:rsidP="00A95125">
      <w:pPr>
        <w:pStyle w:val="BodyText"/>
        <w:ind w:left="1168"/>
        <w:rPr>
          <w:sz w:val="24"/>
          <w:szCs w:val="24"/>
        </w:rPr>
      </w:pPr>
      <w:r w:rsidRPr="00261E2A">
        <w:rPr>
          <w:sz w:val="24"/>
          <w:szCs w:val="24"/>
        </w:rPr>
        <w:t>The principles upon which decisions regarding applications for ethics approval are</w:t>
      </w:r>
      <w:r w:rsidR="0070649A">
        <w:rPr>
          <w:sz w:val="24"/>
          <w:szCs w:val="24"/>
        </w:rPr>
        <w:t xml:space="preserve"> made</w:t>
      </w:r>
      <w:r w:rsidRPr="00261E2A">
        <w:rPr>
          <w:sz w:val="24"/>
          <w:szCs w:val="24"/>
        </w:rPr>
        <w:t xml:space="preserve"> are:</w:t>
      </w:r>
    </w:p>
    <w:p w14:paraId="1C45C5D0" w14:textId="77777777" w:rsidR="009C6D67" w:rsidRPr="00261E2A" w:rsidRDefault="009C6D67" w:rsidP="00EF49D5">
      <w:pPr>
        <w:pStyle w:val="Heading3"/>
        <w:numPr>
          <w:ilvl w:val="2"/>
          <w:numId w:val="25"/>
        </w:numPr>
        <w:ind w:left="1418" w:hanging="295"/>
      </w:pPr>
      <w:r w:rsidRPr="00261E2A">
        <w:rPr>
          <w:b/>
        </w:rPr>
        <w:lastRenderedPageBreak/>
        <w:t>Non-maleficence</w:t>
      </w:r>
      <w:r w:rsidRPr="00261E2A">
        <w:t>: minimise harm to participants, researchers, institution &amp;</w:t>
      </w:r>
      <w:r w:rsidRPr="00261E2A">
        <w:rPr>
          <w:spacing w:val="-59"/>
        </w:rPr>
        <w:t xml:space="preserve"> </w:t>
      </w:r>
      <w:r w:rsidRPr="00261E2A">
        <w:t>environment</w:t>
      </w:r>
    </w:p>
    <w:p w14:paraId="3BC28BFD" w14:textId="77777777" w:rsidR="009C6D67" w:rsidRPr="00261E2A" w:rsidRDefault="009C6D67" w:rsidP="00EF49D5">
      <w:pPr>
        <w:pStyle w:val="Heading3"/>
        <w:numPr>
          <w:ilvl w:val="2"/>
          <w:numId w:val="25"/>
        </w:numPr>
        <w:ind w:left="1418" w:hanging="295"/>
      </w:pPr>
      <w:r w:rsidRPr="00261E2A">
        <w:rPr>
          <w:b/>
        </w:rPr>
        <w:t>Beneficence</w:t>
      </w:r>
      <w:r w:rsidRPr="00261E2A">
        <w:t>:</w:t>
      </w:r>
      <w:r w:rsidRPr="00261E2A">
        <w:rPr>
          <w:spacing w:val="-3"/>
        </w:rPr>
        <w:t xml:space="preserve"> </w:t>
      </w:r>
      <w:r w:rsidRPr="00261E2A">
        <w:t>Demonstrate potential</w:t>
      </w:r>
      <w:r w:rsidRPr="00261E2A">
        <w:rPr>
          <w:spacing w:val="-4"/>
        </w:rPr>
        <w:t xml:space="preserve"> </w:t>
      </w:r>
      <w:r w:rsidRPr="00261E2A">
        <w:t>for</w:t>
      </w:r>
      <w:r w:rsidRPr="00261E2A">
        <w:rPr>
          <w:spacing w:val="-2"/>
        </w:rPr>
        <w:t xml:space="preserve"> </w:t>
      </w:r>
      <w:r w:rsidRPr="00261E2A">
        <w:t>benefit</w:t>
      </w:r>
    </w:p>
    <w:p w14:paraId="31813111" w14:textId="77777777" w:rsidR="009C6D67" w:rsidRPr="00261E2A" w:rsidRDefault="009C6D67" w:rsidP="00EF49D5">
      <w:pPr>
        <w:pStyle w:val="Heading3"/>
        <w:numPr>
          <w:ilvl w:val="2"/>
          <w:numId w:val="25"/>
        </w:numPr>
        <w:ind w:left="1418" w:hanging="295"/>
      </w:pPr>
      <w:r w:rsidRPr="00261E2A">
        <w:rPr>
          <w:b/>
        </w:rPr>
        <w:t>Dignity</w:t>
      </w:r>
      <w:r w:rsidRPr="00261E2A">
        <w:rPr>
          <w:b/>
          <w:spacing w:val="-6"/>
        </w:rPr>
        <w:t xml:space="preserve"> </w:t>
      </w:r>
      <w:r w:rsidRPr="00261E2A">
        <w:t xml:space="preserve">and </w:t>
      </w:r>
      <w:r w:rsidRPr="00261E2A">
        <w:rPr>
          <w:b/>
        </w:rPr>
        <w:t>autonomy</w:t>
      </w:r>
      <w:r w:rsidRPr="00261E2A">
        <w:rPr>
          <w:b/>
          <w:spacing w:val="-5"/>
        </w:rPr>
        <w:t xml:space="preserve"> </w:t>
      </w:r>
      <w:r w:rsidRPr="00261E2A">
        <w:t>of</w:t>
      </w:r>
      <w:r w:rsidRPr="00261E2A">
        <w:rPr>
          <w:spacing w:val="3"/>
        </w:rPr>
        <w:t xml:space="preserve"> </w:t>
      </w:r>
      <w:r w:rsidRPr="00261E2A">
        <w:t>participants</w:t>
      </w:r>
    </w:p>
    <w:p w14:paraId="44442FF1" w14:textId="77777777" w:rsidR="009C6D67" w:rsidRPr="00261E2A" w:rsidRDefault="009C6D67" w:rsidP="00EF49D5">
      <w:pPr>
        <w:pStyle w:val="Heading3"/>
        <w:numPr>
          <w:ilvl w:val="2"/>
          <w:numId w:val="25"/>
        </w:numPr>
        <w:ind w:left="1418" w:hanging="295"/>
      </w:pPr>
      <w:r w:rsidRPr="00261E2A">
        <w:rPr>
          <w:b/>
        </w:rPr>
        <w:t>Confidentiality</w:t>
      </w:r>
      <w:r w:rsidRPr="00261E2A">
        <w:rPr>
          <w:b/>
          <w:spacing w:val="-5"/>
        </w:rPr>
        <w:t xml:space="preserve"> </w:t>
      </w:r>
      <w:r w:rsidRPr="00261E2A">
        <w:t>and</w:t>
      </w:r>
      <w:r w:rsidRPr="00261E2A">
        <w:rPr>
          <w:spacing w:val="-2"/>
        </w:rPr>
        <w:t xml:space="preserve"> </w:t>
      </w:r>
      <w:r w:rsidRPr="00261E2A">
        <w:rPr>
          <w:b/>
        </w:rPr>
        <w:t>anonymity</w:t>
      </w:r>
      <w:r w:rsidRPr="00261E2A">
        <w:rPr>
          <w:b/>
          <w:spacing w:val="-6"/>
        </w:rPr>
        <w:t xml:space="preserve"> </w:t>
      </w:r>
      <w:r w:rsidRPr="00261E2A">
        <w:t>of</w:t>
      </w:r>
      <w:r w:rsidRPr="00261E2A">
        <w:rPr>
          <w:spacing w:val="2"/>
        </w:rPr>
        <w:t xml:space="preserve"> </w:t>
      </w:r>
      <w:r w:rsidRPr="00261E2A">
        <w:t>participants, where</w:t>
      </w:r>
      <w:r w:rsidRPr="00261E2A">
        <w:rPr>
          <w:spacing w:val="-2"/>
        </w:rPr>
        <w:t xml:space="preserve"> </w:t>
      </w:r>
      <w:r w:rsidRPr="00261E2A">
        <w:t>possible</w:t>
      </w:r>
    </w:p>
    <w:p w14:paraId="06F0176E" w14:textId="77777777" w:rsidR="009C6D67" w:rsidRPr="00261E2A" w:rsidRDefault="009C6D67" w:rsidP="00EF49D5">
      <w:pPr>
        <w:pStyle w:val="Heading3"/>
        <w:numPr>
          <w:ilvl w:val="2"/>
          <w:numId w:val="25"/>
        </w:numPr>
        <w:ind w:left="1418" w:hanging="295"/>
      </w:pPr>
      <w:r w:rsidRPr="00261E2A">
        <w:rPr>
          <w:b/>
        </w:rPr>
        <w:t>Impartiality</w:t>
      </w:r>
      <w:r w:rsidRPr="00261E2A">
        <w:rPr>
          <w:b/>
          <w:spacing w:val="-5"/>
        </w:rPr>
        <w:t xml:space="preserve"> </w:t>
      </w:r>
      <w:r w:rsidRPr="00261E2A">
        <w:t>of researchers,</w:t>
      </w:r>
      <w:r w:rsidRPr="00261E2A">
        <w:rPr>
          <w:spacing w:val="-1"/>
        </w:rPr>
        <w:t xml:space="preserve"> </w:t>
      </w:r>
      <w:r w:rsidRPr="00261E2A">
        <w:t>where</w:t>
      </w:r>
      <w:r w:rsidRPr="00261E2A">
        <w:rPr>
          <w:spacing w:val="-2"/>
        </w:rPr>
        <w:t xml:space="preserve"> </w:t>
      </w:r>
      <w:r w:rsidRPr="00261E2A">
        <w:t>possible</w:t>
      </w:r>
    </w:p>
    <w:p w14:paraId="43BF997F" w14:textId="77777777" w:rsidR="009C6D67" w:rsidRPr="00261E2A" w:rsidRDefault="009C6D67" w:rsidP="00EF49D5">
      <w:pPr>
        <w:pStyle w:val="Heading3"/>
        <w:numPr>
          <w:ilvl w:val="2"/>
          <w:numId w:val="25"/>
        </w:numPr>
        <w:ind w:left="1418" w:hanging="295"/>
      </w:pPr>
      <w:r w:rsidRPr="00261E2A">
        <w:rPr>
          <w:b/>
        </w:rPr>
        <w:t xml:space="preserve">Legal </w:t>
      </w:r>
      <w:r w:rsidRPr="00261E2A">
        <w:t>compliance</w:t>
      </w:r>
      <w:r w:rsidRPr="00261E2A">
        <w:rPr>
          <w:spacing w:val="-1"/>
        </w:rPr>
        <w:t xml:space="preserve"> </w:t>
      </w:r>
      <w:r w:rsidRPr="00261E2A">
        <w:t>with</w:t>
      </w:r>
      <w:r w:rsidRPr="00261E2A">
        <w:rPr>
          <w:spacing w:val="-2"/>
        </w:rPr>
        <w:t xml:space="preserve"> </w:t>
      </w:r>
      <w:r w:rsidRPr="00261E2A">
        <w:t>UK</w:t>
      </w:r>
      <w:r w:rsidRPr="00261E2A">
        <w:rPr>
          <w:spacing w:val="-2"/>
        </w:rPr>
        <w:t xml:space="preserve"> </w:t>
      </w:r>
      <w:r w:rsidRPr="00261E2A">
        <w:t>voluntary</w:t>
      </w:r>
      <w:r w:rsidRPr="00261E2A">
        <w:rPr>
          <w:spacing w:val="-3"/>
        </w:rPr>
        <w:t xml:space="preserve"> </w:t>
      </w:r>
      <w:r w:rsidRPr="00261E2A">
        <w:t>and</w:t>
      </w:r>
      <w:r w:rsidRPr="00261E2A">
        <w:rPr>
          <w:spacing w:val="-1"/>
        </w:rPr>
        <w:t xml:space="preserve"> </w:t>
      </w:r>
      <w:r w:rsidRPr="00261E2A">
        <w:t>statutory</w:t>
      </w:r>
      <w:r w:rsidRPr="00261E2A">
        <w:rPr>
          <w:spacing w:val="-3"/>
        </w:rPr>
        <w:t xml:space="preserve"> </w:t>
      </w:r>
      <w:r w:rsidRPr="00261E2A">
        <w:t>regulation</w:t>
      </w:r>
    </w:p>
    <w:p w14:paraId="2870825E" w14:textId="77777777" w:rsidR="009C6D67" w:rsidRPr="00261E2A" w:rsidRDefault="009C6D67" w:rsidP="00EF49D5">
      <w:pPr>
        <w:pStyle w:val="Heading3"/>
        <w:numPr>
          <w:ilvl w:val="2"/>
          <w:numId w:val="25"/>
        </w:numPr>
        <w:ind w:left="1418" w:hanging="295"/>
      </w:pPr>
      <w:r w:rsidRPr="00261E2A">
        <w:rPr>
          <w:b/>
        </w:rPr>
        <w:t>Non-discriminatory</w:t>
      </w:r>
      <w:r w:rsidRPr="00261E2A">
        <w:rPr>
          <w:b/>
          <w:spacing w:val="-2"/>
        </w:rPr>
        <w:t xml:space="preserve"> </w:t>
      </w:r>
      <w:r w:rsidRPr="00261E2A">
        <w:t>values and</w:t>
      </w:r>
      <w:r w:rsidRPr="00261E2A">
        <w:rPr>
          <w:spacing w:val="-1"/>
        </w:rPr>
        <w:t xml:space="preserve"> </w:t>
      </w:r>
      <w:r w:rsidRPr="00261E2A">
        <w:t>practices</w:t>
      </w:r>
    </w:p>
    <w:p w14:paraId="7F4612D5" w14:textId="77777777" w:rsidR="009C6D67" w:rsidRPr="00B96A0A" w:rsidRDefault="009C6D67" w:rsidP="009C6D67">
      <w:pPr>
        <w:pStyle w:val="BodyText"/>
        <w:spacing w:before="5"/>
        <w:rPr>
          <w:sz w:val="24"/>
          <w:szCs w:val="24"/>
        </w:rPr>
      </w:pPr>
    </w:p>
    <w:p w14:paraId="1A6B9253" w14:textId="77777777" w:rsidR="00A95125" w:rsidRDefault="009C6D67" w:rsidP="00A95125">
      <w:pPr>
        <w:pStyle w:val="BodyText"/>
        <w:numPr>
          <w:ilvl w:val="0"/>
          <w:numId w:val="29"/>
        </w:numPr>
        <w:rPr>
          <w:sz w:val="24"/>
          <w:szCs w:val="24"/>
        </w:rPr>
      </w:pPr>
      <w:r w:rsidRPr="00B96A0A">
        <w:rPr>
          <w:sz w:val="24"/>
          <w:szCs w:val="24"/>
          <w:u w:val="single"/>
        </w:rPr>
        <w:t>The</w:t>
      </w:r>
      <w:r w:rsidRPr="00B96A0A">
        <w:rPr>
          <w:spacing w:val="-3"/>
          <w:sz w:val="24"/>
          <w:szCs w:val="24"/>
          <w:u w:val="single"/>
        </w:rPr>
        <w:t xml:space="preserve"> </w:t>
      </w:r>
      <w:r w:rsidRPr="00B96A0A">
        <w:rPr>
          <w:sz w:val="24"/>
          <w:szCs w:val="24"/>
          <w:u w:val="single"/>
        </w:rPr>
        <w:t>3 R’s</w:t>
      </w:r>
    </w:p>
    <w:p w14:paraId="45A14C32" w14:textId="77777777" w:rsidR="00A95125" w:rsidRDefault="00A95125" w:rsidP="00A95125">
      <w:pPr>
        <w:pStyle w:val="BodyText"/>
        <w:ind w:left="1168"/>
        <w:rPr>
          <w:sz w:val="24"/>
          <w:szCs w:val="24"/>
        </w:rPr>
      </w:pPr>
    </w:p>
    <w:p w14:paraId="142957CF" w14:textId="77777777" w:rsidR="00A95125" w:rsidRDefault="009C6D67" w:rsidP="00A95125">
      <w:pPr>
        <w:pStyle w:val="BodyText"/>
        <w:ind w:left="1168"/>
        <w:rPr>
          <w:sz w:val="24"/>
          <w:szCs w:val="24"/>
        </w:rPr>
      </w:pPr>
      <w:r w:rsidRPr="00A95125">
        <w:rPr>
          <w:sz w:val="24"/>
          <w:szCs w:val="24"/>
        </w:rPr>
        <w:t>Cardiff Met notes the guiding principles underpinning the humane use of animals in</w:t>
      </w:r>
      <w:r w:rsidRPr="00A95125">
        <w:rPr>
          <w:spacing w:val="1"/>
          <w:sz w:val="24"/>
          <w:szCs w:val="24"/>
        </w:rPr>
        <w:t xml:space="preserve"> </w:t>
      </w:r>
      <w:r w:rsidRPr="00A95125">
        <w:rPr>
          <w:sz w:val="24"/>
          <w:szCs w:val="24"/>
        </w:rPr>
        <w:t>research, the 3 R’s, and is committed to ensuring that any work involving Cardiff Met</w:t>
      </w:r>
      <w:r w:rsidRPr="00A95125">
        <w:rPr>
          <w:spacing w:val="-60"/>
          <w:sz w:val="24"/>
          <w:szCs w:val="24"/>
        </w:rPr>
        <w:t xml:space="preserve"> </w:t>
      </w:r>
      <w:r w:rsidRPr="00A95125">
        <w:rPr>
          <w:sz w:val="24"/>
          <w:szCs w:val="24"/>
        </w:rPr>
        <w:t>staff</w:t>
      </w:r>
      <w:r w:rsidRPr="00A95125">
        <w:rPr>
          <w:spacing w:val="1"/>
          <w:sz w:val="24"/>
          <w:szCs w:val="24"/>
        </w:rPr>
        <w:t xml:space="preserve"> </w:t>
      </w:r>
      <w:r w:rsidRPr="00A95125">
        <w:rPr>
          <w:sz w:val="24"/>
          <w:szCs w:val="24"/>
        </w:rPr>
        <w:t>or</w:t>
      </w:r>
      <w:r w:rsidRPr="00A95125">
        <w:rPr>
          <w:spacing w:val="1"/>
          <w:sz w:val="24"/>
          <w:szCs w:val="24"/>
        </w:rPr>
        <w:t xml:space="preserve"> </w:t>
      </w:r>
      <w:r w:rsidRPr="00A95125">
        <w:rPr>
          <w:sz w:val="24"/>
          <w:szCs w:val="24"/>
        </w:rPr>
        <w:t>students is</w:t>
      </w:r>
      <w:r w:rsidRPr="00A95125">
        <w:rPr>
          <w:spacing w:val="-2"/>
          <w:sz w:val="24"/>
          <w:szCs w:val="24"/>
        </w:rPr>
        <w:t xml:space="preserve"> </w:t>
      </w:r>
      <w:r w:rsidRPr="00A95125">
        <w:rPr>
          <w:sz w:val="24"/>
          <w:szCs w:val="24"/>
        </w:rPr>
        <w:t>undertaken</w:t>
      </w:r>
      <w:r w:rsidRPr="00A95125">
        <w:rPr>
          <w:spacing w:val="-1"/>
          <w:sz w:val="24"/>
          <w:szCs w:val="24"/>
        </w:rPr>
        <w:t xml:space="preserve"> </w:t>
      </w:r>
      <w:r w:rsidRPr="00A95125">
        <w:rPr>
          <w:sz w:val="24"/>
          <w:szCs w:val="24"/>
        </w:rPr>
        <w:t>with regard</w:t>
      </w:r>
      <w:r w:rsidRPr="00A95125">
        <w:rPr>
          <w:spacing w:val="-3"/>
          <w:sz w:val="24"/>
          <w:szCs w:val="24"/>
        </w:rPr>
        <w:t xml:space="preserve"> </w:t>
      </w:r>
      <w:r w:rsidRPr="00A95125">
        <w:rPr>
          <w:sz w:val="24"/>
          <w:szCs w:val="24"/>
        </w:rPr>
        <w:t>to</w:t>
      </w:r>
      <w:r w:rsidRPr="00A95125">
        <w:rPr>
          <w:spacing w:val="-2"/>
          <w:sz w:val="24"/>
          <w:szCs w:val="24"/>
        </w:rPr>
        <w:t xml:space="preserve"> </w:t>
      </w:r>
      <w:r w:rsidRPr="00A95125">
        <w:rPr>
          <w:sz w:val="24"/>
          <w:szCs w:val="24"/>
        </w:rPr>
        <w:t>these</w:t>
      </w:r>
      <w:r w:rsidRPr="00A95125">
        <w:rPr>
          <w:spacing w:val="4"/>
          <w:sz w:val="24"/>
          <w:szCs w:val="24"/>
        </w:rPr>
        <w:t xml:space="preserve"> </w:t>
      </w:r>
      <w:r w:rsidRPr="00A95125">
        <w:rPr>
          <w:sz w:val="24"/>
          <w:szCs w:val="24"/>
        </w:rPr>
        <w:t>principles.  The 3 R’s are:</w:t>
      </w:r>
    </w:p>
    <w:p w14:paraId="38D8333B" w14:textId="77777777" w:rsidR="00A95125" w:rsidRDefault="00A95125" w:rsidP="00A95125">
      <w:pPr>
        <w:pStyle w:val="BodyText"/>
        <w:ind w:left="1168"/>
        <w:rPr>
          <w:sz w:val="24"/>
          <w:szCs w:val="24"/>
        </w:rPr>
      </w:pPr>
    </w:p>
    <w:p w14:paraId="4B73EFC0" w14:textId="77777777" w:rsidR="00A95125" w:rsidRPr="00A95125" w:rsidRDefault="009C6D67" w:rsidP="00A95125">
      <w:pPr>
        <w:pStyle w:val="BodyText"/>
        <w:ind w:left="1168"/>
        <w:rPr>
          <w:sz w:val="24"/>
          <w:szCs w:val="24"/>
        </w:rPr>
      </w:pPr>
      <w:r w:rsidRPr="00A95125">
        <w:rPr>
          <w:b/>
          <w:iCs/>
          <w:sz w:val="24"/>
          <w:szCs w:val="24"/>
        </w:rPr>
        <w:t>Replacement</w:t>
      </w:r>
      <w:r w:rsidRPr="00A95125">
        <w:rPr>
          <w:iCs/>
          <w:sz w:val="24"/>
          <w:szCs w:val="24"/>
        </w:rPr>
        <w:br/>
      </w:r>
      <w:r w:rsidRPr="00A95125">
        <w:rPr>
          <w:sz w:val="24"/>
          <w:szCs w:val="24"/>
        </w:rPr>
        <w:t xml:space="preserve">Methods can be absolute replacements </w:t>
      </w:r>
      <w:proofErr w:type="spellStart"/>
      <w:r w:rsidRPr="00A95125">
        <w:rPr>
          <w:sz w:val="24"/>
          <w:szCs w:val="24"/>
        </w:rPr>
        <w:t>ie</w:t>
      </w:r>
      <w:proofErr w:type="spellEnd"/>
      <w:r w:rsidRPr="00A95125">
        <w:rPr>
          <w:sz w:val="24"/>
          <w:szCs w:val="24"/>
        </w:rPr>
        <w:t xml:space="preserve"> techniques which do not involve animals at any point, such as computer modelling, in vitro methodologies </w:t>
      </w:r>
      <w:proofErr w:type="spellStart"/>
      <w:r w:rsidRPr="00A95125">
        <w:rPr>
          <w:sz w:val="24"/>
          <w:szCs w:val="24"/>
        </w:rPr>
        <w:t>eg</w:t>
      </w:r>
      <w:proofErr w:type="spellEnd"/>
      <w:r w:rsidRPr="00A95125">
        <w:rPr>
          <w:sz w:val="24"/>
          <w:szCs w:val="24"/>
        </w:rPr>
        <w:t xml:space="preserve"> tissue engineering, or human volunteers.  Alternatively, relative replacements can be used which avoid or replace the use of protected animals with organisms not protected under ASPA.</w:t>
      </w:r>
    </w:p>
    <w:p w14:paraId="4B59136B" w14:textId="77777777" w:rsidR="00A95125" w:rsidRPr="00A95125" w:rsidRDefault="00A95125" w:rsidP="00A95125">
      <w:pPr>
        <w:pStyle w:val="BodyText"/>
        <w:ind w:left="1168"/>
        <w:rPr>
          <w:b/>
          <w:bCs/>
          <w:sz w:val="24"/>
          <w:szCs w:val="24"/>
        </w:rPr>
      </w:pPr>
    </w:p>
    <w:p w14:paraId="4D88B4AA" w14:textId="77777777" w:rsidR="00A95125" w:rsidRPr="00A95125" w:rsidRDefault="009C6D67" w:rsidP="00A95125">
      <w:pPr>
        <w:pStyle w:val="BodyText"/>
        <w:ind w:left="1168"/>
        <w:rPr>
          <w:sz w:val="24"/>
          <w:szCs w:val="24"/>
        </w:rPr>
      </w:pPr>
      <w:r w:rsidRPr="00A95125">
        <w:rPr>
          <w:b/>
          <w:bCs/>
          <w:sz w:val="24"/>
          <w:szCs w:val="24"/>
        </w:rPr>
        <w:t>Reduction</w:t>
      </w:r>
      <w:r w:rsidRPr="00A95125">
        <w:rPr>
          <w:sz w:val="24"/>
          <w:szCs w:val="24"/>
        </w:rPr>
        <w:br/>
        <w:t>Adoption of methods which minimise animal use and enable researchers to obtain comparable levels of information from fewer animals, or to obtain more information from the same number of animals, thereby reducing the future use of animals.</w:t>
      </w:r>
    </w:p>
    <w:p w14:paraId="3FEC0DA7" w14:textId="77777777" w:rsidR="00A95125" w:rsidRPr="00A95125" w:rsidRDefault="00A95125" w:rsidP="00A95125">
      <w:pPr>
        <w:pStyle w:val="BodyText"/>
        <w:ind w:left="1168"/>
        <w:rPr>
          <w:b/>
          <w:bCs/>
          <w:sz w:val="24"/>
          <w:szCs w:val="24"/>
        </w:rPr>
      </w:pPr>
    </w:p>
    <w:p w14:paraId="3AE021A8" w14:textId="3C2392A0" w:rsidR="009C6D67" w:rsidRPr="00A95125" w:rsidRDefault="009C6D67" w:rsidP="00A95125">
      <w:pPr>
        <w:pStyle w:val="BodyText"/>
        <w:ind w:left="1168"/>
        <w:rPr>
          <w:sz w:val="24"/>
          <w:szCs w:val="24"/>
        </w:rPr>
      </w:pPr>
      <w:r w:rsidRPr="00A95125">
        <w:rPr>
          <w:b/>
          <w:bCs/>
          <w:sz w:val="24"/>
          <w:szCs w:val="24"/>
        </w:rPr>
        <w:t>Refinement</w:t>
      </w:r>
      <w:r w:rsidR="00325C0F" w:rsidRPr="00A95125">
        <w:rPr>
          <w:b/>
          <w:bCs/>
          <w:sz w:val="24"/>
          <w:szCs w:val="24"/>
        </w:rPr>
        <w:br/>
      </w:r>
      <w:r w:rsidRPr="00A95125">
        <w:rPr>
          <w:sz w:val="24"/>
          <w:szCs w:val="24"/>
        </w:rPr>
        <w:t>Improvements to scientific procedures and husbandry which minimise actual or potential pain, suffering, distress or lasting harm or improve animal welfare in situations where the use of animals is unavoidable.</w:t>
      </w:r>
    </w:p>
    <w:p w14:paraId="3BBCD4D3" w14:textId="77777777" w:rsidR="00A95125" w:rsidRPr="00A95125" w:rsidRDefault="00A95125" w:rsidP="00A95125">
      <w:pPr>
        <w:pStyle w:val="BodyText"/>
        <w:ind w:left="1168"/>
        <w:rPr>
          <w:sz w:val="24"/>
          <w:szCs w:val="24"/>
        </w:rPr>
      </w:pPr>
    </w:p>
    <w:p w14:paraId="39B7C790" w14:textId="77777777" w:rsidR="00A95125" w:rsidRPr="00A95125" w:rsidRDefault="009C6D67" w:rsidP="00A95125">
      <w:pPr>
        <w:pStyle w:val="BodyText"/>
        <w:numPr>
          <w:ilvl w:val="0"/>
          <w:numId w:val="29"/>
        </w:numPr>
        <w:spacing w:before="94"/>
        <w:rPr>
          <w:b/>
          <w:bCs/>
          <w:sz w:val="24"/>
          <w:szCs w:val="24"/>
        </w:rPr>
      </w:pPr>
      <w:r w:rsidRPr="00522EDA">
        <w:rPr>
          <w:sz w:val="24"/>
          <w:szCs w:val="24"/>
          <w:u w:val="single"/>
        </w:rPr>
        <w:t>Requirements</w:t>
      </w:r>
      <w:r w:rsidRPr="00522EDA">
        <w:rPr>
          <w:spacing w:val="-2"/>
          <w:sz w:val="24"/>
          <w:szCs w:val="24"/>
          <w:u w:val="single"/>
        </w:rPr>
        <w:t xml:space="preserve"> </w:t>
      </w:r>
      <w:r w:rsidRPr="00522EDA">
        <w:rPr>
          <w:sz w:val="24"/>
          <w:szCs w:val="24"/>
          <w:u w:val="single"/>
        </w:rPr>
        <w:t>of other bodies</w:t>
      </w:r>
    </w:p>
    <w:p w14:paraId="093BF492" w14:textId="77777777" w:rsidR="00A95125" w:rsidRDefault="00A95125" w:rsidP="00A95125">
      <w:pPr>
        <w:pStyle w:val="BodyText"/>
        <w:ind w:left="1168"/>
        <w:rPr>
          <w:sz w:val="24"/>
          <w:szCs w:val="24"/>
          <w:u w:val="single"/>
        </w:rPr>
      </w:pPr>
    </w:p>
    <w:p w14:paraId="6426D63C" w14:textId="5A6FAC90" w:rsidR="00D973DB" w:rsidRPr="00A95125" w:rsidRDefault="009C6D67" w:rsidP="00A95125">
      <w:pPr>
        <w:pStyle w:val="BodyText"/>
        <w:ind w:left="1168"/>
        <w:rPr>
          <w:b/>
          <w:bCs/>
          <w:sz w:val="24"/>
          <w:szCs w:val="24"/>
        </w:rPr>
      </w:pPr>
      <w:r w:rsidRPr="00A95125">
        <w:rPr>
          <w:sz w:val="24"/>
          <w:szCs w:val="24"/>
        </w:rPr>
        <w:t>Staff and students are expected to be aware of and adhere to the legal and ethics</w:t>
      </w:r>
      <w:r w:rsidRPr="00A95125">
        <w:rPr>
          <w:spacing w:val="1"/>
          <w:sz w:val="24"/>
          <w:szCs w:val="24"/>
        </w:rPr>
        <w:t xml:space="preserve"> </w:t>
      </w:r>
      <w:r w:rsidRPr="00A95125">
        <w:rPr>
          <w:sz w:val="24"/>
          <w:szCs w:val="24"/>
        </w:rPr>
        <w:t>requirements of all applicable professional bodies and the legal requirements of the</w:t>
      </w:r>
      <w:r w:rsidRPr="00A95125">
        <w:rPr>
          <w:spacing w:val="-59"/>
          <w:sz w:val="24"/>
          <w:szCs w:val="24"/>
        </w:rPr>
        <w:t xml:space="preserve"> </w:t>
      </w:r>
      <w:r w:rsidRPr="00A95125">
        <w:rPr>
          <w:sz w:val="24"/>
          <w:szCs w:val="24"/>
        </w:rPr>
        <w:t>country within which the research will take place when embarking on projects</w:t>
      </w:r>
      <w:r w:rsidRPr="00A95125">
        <w:rPr>
          <w:spacing w:val="1"/>
          <w:sz w:val="24"/>
          <w:szCs w:val="24"/>
        </w:rPr>
        <w:t xml:space="preserve"> </w:t>
      </w:r>
      <w:r w:rsidRPr="00A95125">
        <w:rPr>
          <w:sz w:val="24"/>
          <w:szCs w:val="24"/>
        </w:rPr>
        <w:t>involving</w:t>
      </w:r>
      <w:r w:rsidRPr="00A95125">
        <w:rPr>
          <w:spacing w:val="1"/>
          <w:sz w:val="24"/>
          <w:szCs w:val="24"/>
        </w:rPr>
        <w:t xml:space="preserve"> </w:t>
      </w:r>
      <w:r w:rsidRPr="00A95125">
        <w:rPr>
          <w:sz w:val="24"/>
          <w:szCs w:val="24"/>
        </w:rPr>
        <w:t>animals</w:t>
      </w:r>
      <w:r w:rsidR="00522EDA" w:rsidRPr="00A95125">
        <w:rPr>
          <w:sz w:val="24"/>
          <w:szCs w:val="24"/>
        </w:rPr>
        <w:t>.</w:t>
      </w:r>
    </w:p>
    <w:p w14:paraId="3FEA8884" w14:textId="056E32E6" w:rsidR="003A7850" w:rsidRDefault="00C95306" w:rsidP="003A7850">
      <w:pPr>
        <w:pStyle w:val="Heading1"/>
      </w:pPr>
      <w:bookmarkStart w:id="11" w:name="_Toc87627192"/>
      <w:r>
        <w:t>Approval processes for work involving animals or animal material</w:t>
      </w:r>
      <w:bookmarkEnd w:id="11"/>
    </w:p>
    <w:p w14:paraId="10AD18A4" w14:textId="1DC2AC86" w:rsidR="008D23D2" w:rsidRDefault="00C341C8" w:rsidP="00EC2C8F">
      <w:pPr>
        <w:pStyle w:val="Heading2"/>
      </w:pPr>
      <w:r w:rsidRPr="00BC7E06">
        <w:t>Cardiff Met does not hold a Home Office issued Establishment Licence to carry out regulated procedures on protected animals</w:t>
      </w:r>
      <w:r>
        <w:t>.  Th</w:t>
      </w:r>
      <w:r w:rsidRPr="00BC7E06">
        <w:t>is being the case, the carrying out of regulated procedures on protected animals is not</w:t>
      </w:r>
      <w:r w:rsidRPr="00BC7E06">
        <w:rPr>
          <w:spacing w:val="1"/>
        </w:rPr>
        <w:t xml:space="preserve"> </w:t>
      </w:r>
      <w:r w:rsidRPr="00BC7E06">
        <w:t>permitted</w:t>
      </w:r>
      <w:r w:rsidRPr="00BC7E06">
        <w:rPr>
          <w:spacing w:val="-1"/>
        </w:rPr>
        <w:t xml:space="preserve"> </w:t>
      </w:r>
      <w:r w:rsidRPr="00BC7E06">
        <w:t>on</w:t>
      </w:r>
      <w:r w:rsidRPr="00BC7E06">
        <w:rPr>
          <w:spacing w:val="-2"/>
        </w:rPr>
        <w:t xml:space="preserve"> </w:t>
      </w:r>
      <w:r w:rsidRPr="00BC7E06">
        <w:t>Cardiff</w:t>
      </w:r>
      <w:r w:rsidRPr="00BC7E06">
        <w:rPr>
          <w:spacing w:val="2"/>
        </w:rPr>
        <w:t xml:space="preserve"> </w:t>
      </w:r>
      <w:r w:rsidRPr="00BC7E06">
        <w:t>Met’s premises</w:t>
      </w:r>
      <w:r>
        <w:t>.</w:t>
      </w:r>
    </w:p>
    <w:p w14:paraId="64123670" w14:textId="74A7CCE5" w:rsidR="00B06825" w:rsidRPr="00E504B6" w:rsidRDefault="00B06825" w:rsidP="00B06825">
      <w:pPr>
        <w:pStyle w:val="Heading2"/>
        <w:spacing w:before="1"/>
        <w:rPr>
          <w:szCs w:val="24"/>
        </w:rPr>
      </w:pPr>
      <w:r w:rsidRPr="00BC7E06">
        <w:lastRenderedPageBreak/>
        <w:t>Notwithstanding this, it is recognised that Cardiff Met staff and students undertake</w:t>
      </w:r>
      <w:r w:rsidRPr="00E504B6">
        <w:rPr>
          <w:spacing w:val="1"/>
        </w:rPr>
        <w:t xml:space="preserve"> </w:t>
      </w:r>
      <w:r w:rsidRPr="00BC7E06">
        <w:t>projects and activities involving working with animals or animal material.</w:t>
      </w:r>
      <w:r w:rsidRPr="00E504B6">
        <w:rPr>
          <w:spacing w:val="1"/>
        </w:rPr>
        <w:t xml:space="preserve"> </w:t>
      </w:r>
      <w:r w:rsidRPr="00BC7E06">
        <w:t>The</w:t>
      </w:r>
      <w:r w:rsidRPr="00E504B6">
        <w:rPr>
          <w:spacing w:val="1"/>
        </w:rPr>
        <w:t xml:space="preserve"> </w:t>
      </w:r>
      <w:r w:rsidRPr="00BC7E06">
        <w:t>following paragraphs detail the procedures to be followed by Schools in all instances,</w:t>
      </w:r>
      <w:r w:rsidRPr="00E504B6">
        <w:rPr>
          <w:spacing w:val="-59"/>
        </w:rPr>
        <w:t xml:space="preserve"> </w:t>
      </w:r>
      <w:r w:rsidRPr="00BC7E06">
        <w:t>whether the</w:t>
      </w:r>
      <w:r w:rsidRPr="00E504B6">
        <w:rPr>
          <w:spacing w:val="-1"/>
        </w:rPr>
        <w:t xml:space="preserve"> </w:t>
      </w:r>
      <w:r w:rsidRPr="00BC7E06">
        <w:t>project</w:t>
      </w:r>
      <w:r w:rsidRPr="00E504B6">
        <w:rPr>
          <w:spacing w:val="-4"/>
        </w:rPr>
        <w:t xml:space="preserve"> </w:t>
      </w:r>
      <w:r w:rsidRPr="00BC7E06">
        <w:t>falls</w:t>
      </w:r>
      <w:r w:rsidRPr="00E504B6">
        <w:rPr>
          <w:spacing w:val="-2"/>
        </w:rPr>
        <w:t xml:space="preserve"> </w:t>
      </w:r>
      <w:r w:rsidRPr="00BC7E06">
        <w:t>under</w:t>
      </w:r>
      <w:r w:rsidRPr="00E504B6">
        <w:rPr>
          <w:spacing w:val="-2"/>
        </w:rPr>
        <w:t xml:space="preserve"> </w:t>
      </w:r>
      <w:r w:rsidRPr="00BC7E06">
        <w:t>research,</w:t>
      </w:r>
      <w:r w:rsidRPr="00E504B6">
        <w:rPr>
          <w:spacing w:val="1"/>
        </w:rPr>
        <w:t xml:space="preserve"> </w:t>
      </w:r>
      <w:r>
        <w:t>innovation</w:t>
      </w:r>
      <w:r w:rsidRPr="00BC7E06">
        <w:t xml:space="preserve"> or</w:t>
      </w:r>
      <w:r w:rsidRPr="00E504B6">
        <w:rPr>
          <w:spacing w:val="-2"/>
        </w:rPr>
        <w:t xml:space="preserve"> </w:t>
      </w:r>
      <w:r w:rsidRPr="00E504B6">
        <w:rPr>
          <w:szCs w:val="24"/>
        </w:rPr>
        <w:t>learning</w:t>
      </w:r>
      <w:r w:rsidRPr="00E504B6">
        <w:rPr>
          <w:spacing w:val="1"/>
          <w:szCs w:val="24"/>
        </w:rPr>
        <w:t xml:space="preserve"> </w:t>
      </w:r>
      <w:r w:rsidRPr="00E504B6">
        <w:rPr>
          <w:szCs w:val="24"/>
        </w:rPr>
        <w:t>&amp;</w:t>
      </w:r>
      <w:r w:rsidRPr="00E504B6">
        <w:rPr>
          <w:spacing w:val="-2"/>
          <w:szCs w:val="24"/>
        </w:rPr>
        <w:t xml:space="preserve"> </w:t>
      </w:r>
      <w:r w:rsidRPr="00E504B6">
        <w:rPr>
          <w:szCs w:val="24"/>
        </w:rPr>
        <w:t>teaching.</w:t>
      </w:r>
      <w:r w:rsidR="00E504B6">
        <w:rPr>
          <w:szCs w:val="24"/>
        </w:rPr>
        <w:br/>
      </w:r>
    </w:p>
    <w:p w14:paraId="1FB776EF" w14:textId="77777777" w:rsidR="00A95125" w:rsidRDefault="00B06825" w:rsidP="00A95125">
      <w:pPr>
        <w:pStyle w:val="BodyText"/>
        <w:numPr>
          <w:ilvl w:val="0"/>
          <w:numId w:val="27"/>
        </w:numPr>
        <w:spacing w:before="1"/>
        <w:rPr>
          <w:sz w:val="24"/>
          <w:szCs w:val="24"/>
        </w:rPr>
      </w:pPr>
      <w:r w:rsidRPr="00E504B6">
        <w:rPr>
          <w:sz w:val="24"/>
          <w:szCs w:val="24"/>
          <w:u w:val="single"/>
        </w:rPr>
        <w:t>Work</w:t>
      </w:r>
      <w:r w:rsidRPr="00E504B6">
        <w:rPr>
          <w:spacing w:val="-1"/>
          <w:sz w:val="24"/>
          <w:szCs w:val="24"/>
          <w:u w:val="single"/>
        </w:rPr>
        <w:t xml:space="preserve"> </w:t>
      </w:r>
      <w:r w:rsidRPr="00E504B6">
        <w:rPr>
          <w:sz w:val="24"/>
          <w:szCs w:val="24"/>
          <w:u w:val="single"/>
        </w:rPr>
        <w:t>involving</w:t>
      </w:r>
      <w:r w:rsidRPr="00E504B6">
        <w:rPr>
          <w:spacing w:val="1"/>
          <w:sz w:val="24"/>
          <w:szCs w:val="24"/>
          <w:u w:val="single"/>
        </w:rPr>
        <w:t xml:space="preserve"> vertebrate </w:t>
      </w:r>
      <w:r w:rsidRPr="00E504B6">
        <w:rPr>
          <w:sz w:val="24"/>
          <w:szCs w:val="24"/>
          <w:u w:val="single"/>
        </w:rPr>
        <w:t>animals and cephalopods,</w:t>
      </w:r>
      <w:r w:rsidRPr="00E504B6">
        <w:rPr>
          <w:spacing w:val="-4"/>
          <w:sz w:val="24"/>
          <w:szCs w:val="24"/>
          <w:u w:val="single"/>
        </w:rPr>
        <w:t xml:space="preserve"> </w:t>
      </w:r>
      <w:r w:rsidRPr="00E504B6">
        <w:rPr>
          <w:sz w:val="24"/>
          <w:szCs w:val="24"/>
          <w:u w:val="single"/>
        </w:rPr>
        <w:t>either</w:t>
      </w:r>
      <w:r w:rsidRPr="00E504B6">
        <w:rPr>
          <w:spacing w:val="-1"/>
          <w:sz w:val="24"/>
          <w:szCs w:val="24"/>
          <w:u w:val="single"/>
        </w:rPr>
        <w:t xml:space="preserve"> </w:t>
      </w:r>
      <w:r w:rsidRPr="00E504B6">
        <w:rPr>
          <w:sz w:val="24"/>
          <w:szCs w:val="24"/>
          <w:u w:val="single"/>
        </w:rPr>
        <w:t>alive</w:t>
      </w:r>
      <w:r w:rsidRPr="00E504B6">
        <w:rPr>
          <w:spacing w:val="-1"/>
          <w:sz w:val="24"/>
          <w:szCs w:val="24"/>
          <w:u w:val="single"/>
        </w:rPr>
        <w:t xml:space="preserve"> </w:t>
      </w:r>
      <w:r w:rsidRPr="00E504B6">
        <w:rPr>
          <w:sz w:val="24"/>
          <w:szCs w:val="24"/>
          <w:u w:val="single"/>
        </w:rPr>
        <w:t>or</w:t>
      </w:r>
      <w:r w:rsidRPr="00E504B6">
        <w:rPr>
          <w:spacing w:val="1"/>
          <w:sz w:val="24"/>
          <w:szCs w:val="24"/>
          <w:u w:val="single"/>
        </w:rPr>
        <w:t xml:space="preserve"> </w:t>
      </w:r>
      <w:r w:rsidRPr="00E504B6">
        <w:rPr>
          <w:sz w:val="24"/>
          <w:szCs w:val="24"/>
          <w:u w:val="single"/>
        </w:rPr>
        <w:t>dead</w:t>
      </w:r>
    </w:p>
    <w:p w14:paraId="003905B2" w14:textId="77777777" w:rsidR="00A95125" w:rsidRDefault="00A95125" w:rsidP="00A95125">
      <w:pPr>
        <w:pStyle w:val="BodyText"/>
        <w:spacing w:before="1"/>
        <w:ind w:left="1168"/>
        <w:rPr>
          <w:sz w:val="24"/>
          <w:szCs w:val="24"/>
        </w:rPr>
      </w:pPr>
    </w:p>
    <w:p w14:paraId="4B45702B" w14:textId="446C0CEF" w:rsidR="00A95125" w:rsidRDefault="00B06825" w:rsidP="00A95125">
      <w:pPr>
        <w:pStyle w:val="BodyText"/>
        <w:spacing w:before="1"/>
        <w:ind w:left="1168"/>
        <w:rPr>
          <w:sz w:val="24"/>
          <w:szCs w:val="24"/>
        </w:rPr>
      </w:pPr>
      <w:r w:rsidRPr="00A95125">
        <w:rPr>
          <w:sz w:val="24"/>
          <w:szCs w:val="24"/>
        </w:rPr>
        <w:t>For work involving vertebrate animals and cephalopods, ethical approval must be sought f</w:t>
      </w:r>
      <w:r w:rsidR="00F9668D" w:rsidRPr="00A95125">
        <w:rPr>
          <w:sz w:val="24"/>
          <w:szCs w:val="24"/>
        </w:rPr>
        <w:t>r</w:t>
      </w:r>
      <w:r w:rsidRPr="00A95125">
        <w:rPr>
          <w:sz w:val="24"/>
          <w:szCs w:val="24"/>
        </w:rPr>
        <w:t>om the University Ethics Committee (UEC) and work must not commence until approval has been</w:t>
      </w:r>
      <w:r w:rsidRPr="00A95125">
        <w:rPr>
          <w:spacing w:val="1"/>
          <w:sz w:val="24"/>
          <w:szCs w:val="24"/>
        </w:rPr>
        <w:t xml:space="preserve"> </w:t>
      </w:r>
      <w:r w:rsidRPr="00A95125">
        <w:rPr>
          <w:sz w:val="24"/>
          <w:szCs w:val="24"/>
        </w:rPr>
        <w:t>granted.</w:t>
      </w:r>
      <w:r w:rsidR="00D9046F" w:rsidRPr="00A95125">
        <w:rPr>
          <w:sz w:val="24"/>
          <w:szCs w:val="24"/>
        </w:rPr>
        <w:t xml:space="preserve">  </w:t>
      </w:r>
      <w:r w:rsidRPr="00A95125">
        <w:rPr>
          <w:sz w:val="24"/>
          <w:szCs w:val="24"/>
        </w:rPr>
        <w:t>When an application for ethics approval is received, a subcommittee of UEC will be</w:t>
      </w:r>
      <w:r w:rsidRPr="00A95125">
        <w:rPr>
          <w:spacing w:val="1"/>
          <w:sz w:val="24"/>
          <w:szCs w:val="24"/>
        </w:rPr>
        <w:t xml:space="preserve"> </w:t>
      </w:r>
      <w:r w:rsidRPr="00A95125">
        <w:rPr>
          <w:sz w:val="24"/>
          <w:szCs w:val="24"/>
        </w:rPr>
        <w:t>convened to consider the application.</w:t>
      </w:r>
      <w:r w:rsidRPr="00A95125">
        <w:rPr>
          <w:spacing w:val="1"/>
          <w:sz w:val="24"/>
          <w:szCs w:val="24"/>
        </w:rPr>
        <w:t xml:space="preserve"> </w:t>
      </w:r>
      <w:r w:rsidRPr="00A95125">
        <w:rPr>
          <w:sz w:val="24"/>
          <w:szCs w:val="24"/>
        </w:rPr>
        <w:t>The group will include at least one member</w:t>
      </w:r>
      <w:r w:rsidRPr="00A95125">
        <w:rPr>
          <w:spacing w:val="1"/>
          <w:sz w:val="24"/>
          <w:szCs w:val="24"/>
        </w:rPr>
        <w:t xml:space="preserve"> </w:t>
      </w:r>
      <w:r w:rsidRPr="00A95125">
        <w:rPr>
          <w:sz w:val="24"/>
          <w:szCs w:val="24"/>
        </w:rPr>
        <w:t>with knowledge of the subject area of the application.</w:t>
      </w:r>
      <w:r w:rsidRPr="00A95125">
        <w:rPr>
          <w:spacing w:val="1"/>
          <w:sz w:val="24"/>
          <w:szCs w:val="24"/>
        </w:rPr>
        <w:t xml:space="preserve"> </w:t>
      </w:r>
      <w:r w:rsidRPr="00A95125">
        <w:rPr>
          <w:sz w:val="24"/>
          <w:szCs w:val="24"/>
        </w:rPr>
        <w:t>The group will endeavour to</w:t>
      </w:r>
      <w:r w:rsidRPr="00A95125">
        <w:rPr>
          <w:spacing w:val="1"/>
          <w:sz w:val="24"/>
          <w:szCs w:val="24"/>
        </w:rPr>
        <w:t xml:space="preserve"> </w:t>
      </w:r>
      <w:r w:rsidRPr="00A95125">
        <w:rPr>
          <w:sz w:val="24"/>
          <w:szCs w:val="24"/>
        </w:rPr>
        <w:t>feedback to the PI as soon as possible after receipt of the application and will not be</w:t>
      </w:r>
      <w:r w:rsidRPr="00A95125">
        <w:rPr>
          <w:spacing w:val="-59"/>
          <w:sz w:val="24"/>
          <w:szCs w:val="24"/>
        </w:rPr>
        <w:t xml:space="preserve"> </w:t>
      </w:r>
      <w:r w:rsidRPr="00A95125">
        <w:rPr>
          <w:sz w:val="24"/>
          <w:szCs w:val="24"/>
        </w:rPr>
        <w:t>constrained</w:t>
      </w:r>
      <w:r w:rsidRPr="00A95125">
        <w:rPr>
          <w:spacing w:val="-3"/>
          <w:sz w:val="24"/>
          <w:szCs w:val="24"/>
        </w:rPr>
        <w:t xml:space="preserve"> </w:t>
      </w:r>
      <w:r w:rsidRPr="00A95125">
        <w:rPr>
          <w:sz w:val="24"/>
          <w:szCs w:val="24"/>
        </w:rPr>
        <w:t>by</w:t>
      </w:r>
      <w:r w:rsidRPr="00A95125">
        <w:rPr>
          <w:spacing w:val="-2"/>
          <w:sz w:val="24"/>
          <w:szCs w:val="24"/>
        </w:rPr>
        <w:t xml:space="preserve"> </w:t>
      </w:r>
      <w:r w:rsidRPr="00A95125">
        <w:rPr>
          <w:sz w:val="24"/>
          <w:szCs w:val="24"/>
        </w:rPr>
        <w:t>the extant</w:t>
      </w:r>
      <w:r w:rsidRPr="00A95125">
        <w:rPr>
          <w:spacing w:val="-1"/>
          <w:sz w:val="24"/>
          <w:szCs w:val="24"/>
        </w:rPr>
        <w:t xml:space="preserve"> </w:t>
      </w:r>
      <w:r w:rsidRPr="00A95125">
        <w:rPr>
          <w:sz w:val="24"/>
          <w:szCs w:val="24"/>
        </w:rPr>
        <w:t>timetable</w:t>
      </w:r>
      <w:r w:rsidRPr="00A95125">
        <w:rPr>
          <w:spacing w:val="-2"/>
          <w:sz w:val="24"/>
          <w:szCs w:val="24"/>
        </w:rPr>
        <w:t xml:space="preserve"> </w:t>
      </w:r>
      <w:r w:rsidRPr="00A95125">
        <w:rPr>
          <w:sz w:val="24"/>
          <w:szCs w:val="24"/>
        </w:rPr>
        <w:t>of</w:t>
      </w:r>
      <w:r w:rsidRPr="00A95125">
        <w:rPr>
          <w:spacing w:val="2"/>
          <w:sz w:val="24"/>
          <w:szCs w:val="24"/>
        </w:rPr>
        <w:t xml:space="preserve"> </w:t>
      </w:r>
      <w:r w:rsidRPr="00A95125">
        <w:rPr>
          <w:sz w:val="24"/>
          <w:szCs w:val="24"/>
        </w:rPr>
        <w:t>UEC</w:t>
      </w:r>
      <w:r w:rsidRPr="00A95125">
        <w:rPr>
          <w:spacing w:val="-1"/>
          <w:sz w:val="24"/>
          <w:szCs w:val="24"/>
        </w:rPr>
        <w:t xml:space="preserve"> </w:t>
      </w:r>
      <w:r w:rsidRPr="00A95125">
        <w:rPr>
          <w:sz w:val="24"/>
          <w:szCs w:val="24"/>
        </w:rPr>
        <w:t>meetings.</w:t>
      </w:r>
    </w:p>
    <w:p w14:paraId="0E8700B3" w14:textId="77777777" w:rsidR="00A95125" w:rsidRDefault="00A95125" w:rsidP="00A95125">
      <w:pPr>
        <w:pStyle w:val="BodyText"/>
        <w:spacing w:before="1"/>
        <w:ind w:left="1168"/>
        <w:rPr>
          <w:sz w:val="24"/>
          <w:szCs w:val="24"/>
        </w:rPr>
      </w:pPr>
    </w:p>
    <w:p w14:paraId="62342E5A" w14:textId="77777777" w:rsidR="00A95125" w:rsidRDefault="00B06825" w:rsidP="00A95125">
      <w:pPr>
        <w:pStyle w:val="BodyText"/>
        <w:numPr>
          <w:ilvl w:val="0"/>
          <w:numId w:val="27"/>
        </w:numPr>
        <w:spacing w:before="1"/>
        <w:rPr>
          <w:sz w:val="24"/>
          <w:szCs w:val="24"/>
        </w:rPr>
      </w:pPr>
      <w:r w:rsidRPr="00737094">
        <w:rPr>
          <w:sz w:val="24"/>
          <w:szCs w:val="24"/>
          <w:u w:val="single"/>
        </w:rPr>
        <w:t>Work involving invertebrate animals (excluding cephalopods), either alive or dead</w:t>
      </w:r>
    </w:p>
    <w:p w14:paraId="2F81EE33" w14:textId="77777777" w:rsidR="00A95125" w:rsidRDefault="00A95125" w:rsidP="00A95125">
      <w:pPr>
        <w:pStyle w:val="BodyText"/>
        <w:spacing w:before="1"/>
        <w:ind w:left="1168"/>
        <w:rPr>
          <w:spacing w:val="1"/>
          <w:sz w:val="24"/>
          <w:szCs w:val="24"/>
        </w:rPr>
      </w:pPr>
    </w:p>
    <w:p w14:paraId="7C643A34" w14:textId="2E4F33C6" w:rsidR="00A95125" w:rsidRDefault="00B06825" w:rsidP="00A95125">
      <w:pPr>
        <w:pStyle w:val="BodyText"/>
        <w:spacing w:before="1"/>
        <w:ind w:left="1168"/>
        <w:rPr>
          <w:sz w:val="24"/>
          <w:szCs w:val="24"/>
        </w:rPr>
      </w:pPr>
      <w:r w:rsidRPr="00A95125">
        <w:rPr>
          <w:spacing w:val="1"/>
          <w:sz w:val="24"/>
          <w:szCs w:val="24"/>
        </w:rPr>
        <w:t>For projects involving invertebrate animals (excluding cephalopods),</w:t>
      </w:r>
      <w:r w:rsidRPr="00A95125">
        <w:rPr>
          <w:sz w:val="24"/>
          <w:szCs w:val="24"/>
        </w:rPr>
        <w:t xml:space="preserve"> approval must be sought from the</w:t>
      </w:r>
      <w:r w:rsidRPr="00A95125">
        <w:rPr>
          <w:spacing w:val="1"/>
          <w:sz w:val="24"/>
          <w:szCs w:val="24"/>
        </w:rPr>
        <w:t xml:space="preserve"> relevant School Research Ethics Committee (SREC) or delegated Sub-Panel and work must not commence until approval has been granted.</w:t>
      </w:r>
    </w:p>
    <w:p w14:paraId="76C818F3" w14:textId="77777777" w:rsidR="00A95125" w:rsidRDefault="00A95125" w:rsidP="00A95125">
      <w:pPr>
        <w:pStyle w:val="BodyText"/>
        <w:spacing w:before="1"/>
        <w:ind w:left="1168"/>
        <w:rPr>
          <w:sz w:val="24"/>
          <w:szCs w:val="24"/>
        </w:rPr>
      </w:pPr>
    </w:p>
    <w:p w14:paraId="5B680A3D" w14:textId="77777777" w:rsidR="00A95125" w:rsidRDefault="00B06825" w:rsidP="00A95125">
      <w:pPr>
        <w:pStyle w:val="BodyText"/>
        <w:spacing w:before="1"/>
        <w:ind w:left="1168"/>
        <w:rPr>
          <w:sz w:val="24"/>
          <w:szCs w:val="24"/>
        </w:rPr>
      </w:pPr>
      <w:r w:rsidRPr="00737094">
        <w:rPr>
          <w:sz w:val="24"/>
          <w:szCs w:val="24"/>
        </w:rPr>
        <w:t>For projects involving live animals, in line with Cardiff Met Ethics Framework, work</w:t>
      </w:r>
      <w:r w:rsidRPr="00737094">
        <w:rPr>
          <w:spacing w:val="1"/>
          <w:sz w:val="24"/>
          <w:szCs w:val="24"/>
        </w:rPr>
        <w:t xml:space="preserve"> </w:t>
      </w:r>
      <w:r w:rsidRPr="00737094">
        <w:rPr>
          <w:sz w:val="24"/>
          <w:szCs w:val="24"/>
        </w:rPr>
        <w:t xml:space="preserve">must be undertaken in the spirit of ensuring the welfare of the animals involved in </w:t>
      </w:r>
      <w:r w:rsidR="00160665">
        <w:rPr>
          <w:sz w:val="24"/>
          <w:szCs w:val="24"/>
        </w:rPr>
        <w:t>the project</w:t>
      </w:r>
      <w:r w:rsidRPr="00737094">
        <w:rPr>
          <w:sz w:val="24"/>
          <w:szCs w:val="24"/>
        </w:rPr>
        <w:t xml:space="preserve"> and any ethics application received regarding such a project will be</w:t>
      </w:r>
      <w:r w:rsidRPr="00737094">
        <w:rPr>
          <w:spacing w:val="1"/>
          <w:sz w:val="24"/>
          <w:szCs w:val="24"/>
        </w:rPr>
        <w:t xml:space="preserve"> </w:t>
      </w:r>
      <w:r w:rsidRPr="00737094">
        <w:rPr>
          <w:sz w:val="24"/>
          <w:szCs w:val="24"/>
        </w:rPr>
        <w:t>considered</w:t>
      </w:r>
      <w:r w:rsidRPr="00737094">
        <w:rPr>
          <w:spacing w:val="-1"/>
          <w:sz w:val="24"/>
          <w:szCs w:val="24"/>
        </w:rPr>
        <w:t xml:space="preserve"> </w:t>
      </w:r>
      <w:r w:rsidRPr="00737094">
        <w:rPr>
          <w:sz w:val="24"/>
          <w:szCs w:val="24"/>
        </w:rPr>
        <w:t>with this</w:t>
      </w:r>
      <w:r w:rsidRPr="00737094">
        <w:rPr>
          <w:spacing w:val="1"/>
          <w:sz w:val="24"/>
          <w:szCs w:val="24"/>
        </w:rPr>
        <w:t xml:space="preserve"> </w:t>
      </w:r>
      <w:r w:rsidRPr="00737094">
        <w:rPr>
          <w:sz w:val="24"/>
          <w:szCs w:val="24"/>
        </w:rPr>
        <w:t>in</w:t>
      </w:r>
      <w:r w:rsidRPr="00737094">
        <w:rPr>
          <w:spacing w:val="-2"/>
          <w:sz w:val="24"/>
          <w:szCs w:val="24"/>
        </w:rPr>
        <w:t xml:space="preserve"> </w:t>
      </w:r>
      <w:r w:rsidRPr="00737094">
        <w:rPr>
          <w:sz w:val="24"/>
          <w:szCs w:val="24"/>
        </w:rPr>
        <w:t>mind.</w:t>
      </w:r>
    </w:p>
    <w:p w14:paraId="43D7E33E" w14:textId="77777777" w:rsidR="00A95125" w:rsidRDefault="00A95125" w:rsidP="00A95125">
      <w:pPr>
        <w:pStyle w:val="BodyText"/>
        <w:spacing w:before="1"/>
        <w:ind w:left="1168"/>
        <w:rPr>
          <w:sz w:val="24"/>
          <w:szCs w:val="24"/>
        </w:rPr>
      </w:pPr>
    </w:p>
    <w:p w14:paraId="0A8C936A" w14:textId="7E3DE1BC" w:rsidR="00A95125" w:rsidRDefault="00B06825" w:rsidP="00A95125">
      <w:pPr>
        <w:pStyle w:val="BodyText"/>
        <w:spacing w:before="1"/>
        <w:ind w:left="1168"/>
        <w:rPr>
          <w:sz w:val="24"/>
          <w:szCs w:val="24"/>
        </w:rPr>
      </w:pPr>
      <w:r w:rsidRPr="00737094">
        <w:rPr>
          <w:sz w:val="24"/>
          <w:szCs w:val="24"/>
        </w:rPr>
        <w:t xml:space="preserve">For projects involving dead animals, the animals in question must be dead at </w:t>
      </w:r>
      <w:r w:rsidR="00160665">
        <w:rPr>
          <w:sz w:val="24"/>
          <w:szCs w:val="24"/>
        </w:rPr>
        <w:t>the point</w:t>
      </w:r>
      <w:r w:rsidRPr="00737094">
        <w:rPr>
          <w:sz w:val="24"/>
          <w:szCs w:val="24"/>
        </w:rPr>
        <w:t xml:space="preserve"> of</w:t>
      </w:r>
      <w:r w:rsidRPr="00737094">
        <w:rPr>
          <w:spacing w:val="2"/>
          <w:sz w:val="24"/>
          <w:szCs w:val="24"/>
        </w:rPr>
        <w:t xml:space="preserve"> </w:t>
      </w:r>
      <w:r w:rsidRPr="00737094">
        <w:rPr>
          <w:sz w:val="24"/>
          <w:szCs w:val="24"/>
        </w:rPr>
        <w:t>acquisition or</w:t>
      </w:r>
      <w:r w:rsidRPr="00737094">
        <w:rPr>
          <w:spacing w:val="1"/>
          <w:sz w:val="24"/>
          <w:szCs w:val="24"/>
        </w:rPr>
        <w:t xml:space="preserve"> </w:t>
      </w:r>
      <w:r w:rsidRPr="00737094">
        <w:rPr>
          <w:sz w:val="24"/>
          <w:szCs w:val="24"/>
        </w:rPr>
        <w:t>procurement.</w:t>
      </w:r>
    </w:p>
    <w:p w14:paraId="2709F796" w14:textId="77777777" w:rsidR="00A95125" w:rsidRDefault="00A95125" w:rsidP="00A95125">
      <w:pPr>
        <w:pStyle w:val="BodyText"/>
        <w:spacing w:before="1"/>
        <w:ind w:left="1168"/>
        <w:rPr>
          <w:sz w:val="24"/>
          <w:szCs w:val="24"/>
        </w:rPr>
      </w:pPr>
    </w:p>
    <w:p w14:paraId="46204129" w14:textId="77777777" w:rsidR="00A95125" w:rsidRDefault="00B06825" w:rsidP="00A95125">
      <w:pPr>
        <w:pStyle w:val="BodyText"/>
        <w:numPr>
          <w:ilvl w:val="0"/>
          <w:numId w:val="27"/>
        </w:numPr>
        <w:spacing w:before="1"/>
        <w:rPr>
          <w:sz w:val="24"/>
          <w:szCs w:val="24"/>
        </w:rPr>
      </w:pPr>
      <w:r w:rsidRPr="002A5653">
        <w:rPr>
          <w:sz w:val="24"/>
          <w:szCs w:val="24"/>
          <w:u w:val="single"/>
        </w:rPr>
        <w:t>Work involving food stuffs or animal derived material procured from suppliers of laboratory materials</w:t>
      </w:r>
      <w:r w:rsidR="002A5653">
        <w:rPr>
          <w:sz w:val="24"/>
          <w:szCs w:val="24"/>
          <w:u w:val="single"/>
        </w:rPr>
        <w:br/>
      </w:r>
    </w:p>
    <w:p w14:paraId="61E935E6" w14:textId="269BE801" w:rsidR="008D23D2" w:rsidRPr="002A5653" w:rsidRDefault="00B06825" w:rsidP="00A95125">
      <w:pPr>
        <w:pStyle w:val="BodyText"/>
        <w:spacing w:before="1"/>
        <w:ind w:left="1168"/>
        <w:rPr>
          <w:sz w:val="24"/>
          <w:szCs w:val="24"/>
        </w:rPr>
      </w:pPr>
      <w:r w:rsidRPr="002A5653">
        <w:rPr>
          <w:sz w:val="24"/>
          <w:szCs w:val="24"/>
        </w:rPr>
        <w:t>Work falling under this category must follow the institution’s existing procedures for</w:t>
      </w:r>
      <w:r w:rsidRPr="002A5653">
        <w:rPr>
          <w:spacing w:val="-59"/>
          <w:sz w:val="24"/>
          <w:szCs w:val="24"/>
        </w:rPr>
        <w:t xml:space="preserve"> </w:t>
      </w:r>
      <w:r w:rsidRPr="002A5653">
        <w:rPr>
          <w:sz w:val="24"/>
          <w:szCs w:val="24"/>
        </w:rPr>
        <w:t>procurement of such materials.</w:t>
      </w:r>
      <w:r w:rsidRPr="002A5653">
        <w:rPr>
          <w:spacing w:val="1"/>
          <w:sz w:val="24"/>
          <w:szCs w:val="24"/>
        </w:rPr>
        <w:t xml:space="preserve"> </w:t>
      </w:r>
      <w:r w:rsidRPr="002A5653">
        <w:rPr>
          <w:sz w:val="24"/>
          <w:szCs w:val="24"/>
        </w:rPr>
        <w:t>Projects that do not follow normal procurement</w:t>
      </w:r>
      <w:r w:rsidRPr="002A5653">
        <w:rPr>
          <w:spacing w:val="1"/>
          <w:sz w:val="24"/>
          <w:szCs w:val="24"/>
        </w:rPr>
        <w:t xml:space="preserve"> </w:t>
      </w:r>
      <w:r w:rsidRPr="002A5653">
        <w:rPr>
          <w:sz w:val="24"/>
          <w:szCs w:val="24"/>
        </w:rPr>
        <w:t>procedures</w:t>
      </w:r>
      <w:r w:rsidRPr="002A5653">
        <w:rPr>
          <w:spacing w:val="-5"/>
          <w:sz w:val="24"/>
          <w:szCs w:val="24"/>
        </w:rPr>
        <w:t xml:space="preserve"> </w:t>
      </w:r>
      <w:r w:rsidRPr="002A5653">
        <w:rPr>
          <w:sz w:val="24"/>
          <w:szCs w:val="24"/>
        </w:rPr>
        <w:t>will be considered by the relevant SREC or delegated Sub-Panel</w:t>
      </w:r>
      <w:r w:rsidR="00D02316">
        <w:rPr>
          <w:sz w:val="24"/>
          <w:szCs w:val="24"/>
        </w:rPr>
        <w:t>.</w:t>
      </w:r>
    </w:p>
    <w:p w14:paraId="29FCDC17" w14:textId="221CC181" w:rsidR="003A7850" w:rsidRDefault="00D02316" w:rsidP="00D973DB">
      <w:pPr>
        <w:pStyle w:val="Heading1"/>
      </w:pPr>
      <w:bookmarkStart w:id="12" w:name="_Toc87627193"/>
      <w:r>
        <w:t>Projects with collaborative partners</w:t>
      </w:r>
      <w:bookmarkEnd w:id="12"/>
    </w:p>
    <w:p w14:paraId="79B89527" w14:textId="523F0B95" w:rsidR="008627B3" w:rsidRDefault="00F115A0" w:rsidP="00EC2C8F">
      <w:pPr>
        <w:pStyle w:val="Heading2"/>
      </w:pPr>
      <w:r>
        <w:t xml:space="preserve">Collaboration with </w:t>
      </w:r>
      <w:r w:rsidR="00FB1F4B">
        <w:t>colleagues</w:t>
      </w:r>
      <w:r>
        <w:t xml:space="preserve"> from outside Cardiff Met is welcomed and encouraged.</w:t>
      </w:r>
    </w:p>
    <w:p w14:paraId="198E8013" w14:textId="675713E1" w:rsidR="008D23D2" w:rsidRDefault="002B6774" w:rsidP="00EC2C8F">
      <w:pPr>
        <w:pStyle w:val="Heading2"/>
      </w:pPr>
      <w:r w:rsidRPr="00BC7E06">
        <w:t>In order to safeguard the reputation of the institution it is important that the</w:t>
      </w:r>
      <w:r w:rsidRPr="00BC7E06">
        <w:rPr>
          <w:spacing w:val="1"/>
        </w:rPr>
        <w:t xml:space="preserve"> </w:t>
      </w:r>
      <w:r w:rsidRPr="00BC7E06">
        <w:t>involvement of Cardiff Met staff or students in UK based projects which require a</w:t>
      </w:r>
      <w:r w:rsidRPr="00BC7E06">
        <w:rPr>
          <w:spacing w:val="1"/>
        </w:rPr>
        <w:t xml:space="preserve"> </w:t>
      </w:r>
      <w:r w:rsidRPr="00BC7E06">
        <w:t xml:space="preserve">Home Office issued Establishment Licence for regulated procedures on </w:t>
      </w:r>
      <w:r w:rsidRPr="00BC7E06">
        <w:lastRenderedPageBreak/>
        <w:t xml:space="preserve">protected animals </w:t>
      </w:r>
      <w:r w:rsidRPr="00BC7E06">
        <w:rPr>
          <w:spacing w:val="-59"/>
        </w:rPr>
        <w:t xml:space="preserve"> </w:t>
      </w:r>
      <w:r w:rsidRPr="00BC7E06">
        <w:t>is noted and recorded by the institution. Staff involved in such collaborations,</w:t>
      </w:r>
      <w:r w:rsidRPr="00BC7E06">
        <w:rPr>
          <w:spacing w:val="1"/>
        </w:rPr>
        <w:t xml:space="preserve"> </w:t>
      </w:r>
      <w:r w:rsidRPr="00BC7E06">
        <w:t>including where they are supervising students who are undertaking such work at a</w:t>
      </w:r>
      <w:r w:rsidRPr="00BC7E06">
        <w:rPr>
          <w:spacing w:val="1"/>
        </w:rPr>
        <w:t xml:space="preserve"> </w:t>
      </w:r>
      <w:r w:rsidRPr="00BC7E06">
        <w:t xml:space="preserve">partner institution, should therefore report details of the project and their involvement </w:t>
      </w:r>
      <w:r w:rsidRPr="00BC7E06">
        <w:rPr>
          <w:spacing w:val="-59"/>
        </w:rPr>
        <w:t xml:space="preserve"> </w:t>
      </w:r>
      <w:r w:rsidRPr="00BC7E06">
        <w:t>to UEC via their School representative, together with confirmation of which body</w:t>
      </w:r>
      <w:r>
        <w:t xml:space="preserve"> has provided</w:t>
      </w:r>
      <w:r w:rsidRPr="00BC7E06">
        <w:rPr>
          <w:spacing w:val="-1"/>
        </w:rPr>
        <w:t xml:space="preserve"> </w:t>
      </w:r>
      <w:r w:rsidRPr="00BC7E06">
        <w:t>ethics</w:t>
      </w:r>
      <w:r w:rsidRPr="00BC7E06">
        <w:rPr>
          <w:spacing w:val="1"/>
        </w:rPr>
        <w:t xml:space="preserve"> </w:t>
      </w:r>
      <w:r w:rsidRPr="00BC7E06">
        <w:t>approval</w:t>
      </w:r>
      <w:r w:rsidRPr="00BC7E06">
        <w:rPr>
          <w:spacing w:val="-3"/>
        </w:rPr>
        <w:t xml:space="preserve"> </w:t>
      </w:r>
      <w:r w:rsidRPr="00BC7E06">
        <w:t>for</w:t>
      </w:r>
      <w:r w:rsidRPr="00BC7E06">
        <w:rPr>
          <w:spacing w:val="-1"/>
        </w:rPr>
        <w:t xml:space="preserve"> </w:t>
      </w:r>
      <w:r w:rsidRPr="00BC7E06">
        <w:t>the</w:t>
      </w:r>
      <w:r w:rsidRPr="00BC7E06">
        <w:rPr>
          <w:spacing w:val="-2"/>
        </w:rPr>
        <w:t xml:space="preserve"> </w:t>
      </w:r>
      <w:r w:rsidRPr="00BC7E06">
        <w:t>project</w:t>
      </w:r>
      <w:r>
        <w:t>.</w:t>
      </w:r>
    </w:p>
    <w:p w14:paraId="6E7E8BFB" w14:textId="219BCBAC" w:rsidR="009A3418" w:rsidRPr="000E1E74" w:rsidRDefault="00B5093A" w:rsidP="00F64B04">
      <w:pPr>
        <w:ind w:left="567" w:hanging="567"/>
      </w:pPr>
      <w:r>
        <w:t>4.3</w:t>
      </w:r>
      <w:r>
        <w:tab/>
      </w:r>
      <w:r w:rsidR="00AA4BDD" w:rsidRPr="00BC7E06">
        <w:t>For work involving international collaboration, Cardiff Met must be satisfied that the</w:t>
      </w:r>
      <w:r w:rsidR="00AA4BDD" w:rsidRPr="00BC7E06">
        <w:rPr>
          <w:spacing w:val="1"/>
        </w:rPr>
        <w:t xml:space="preserve"> </w:t>
      </w:r>
      <w:r w:rsidR="00AA4BDD" w:rsidRPr="00BC7E06">
        <w:t>project has undergone ethics scrutiny which is at least as rigorous as that undertaken</w:t>
      </w:r>
      <w:r w:rsidR="00AA4BDD" w:rsidRPr="00BC7E06">
        <w:rPr>
          <w:spacing w:val="-59"/>
        </w:rPr>
        <w:t xml:space="preserve"> </w:t>
      </w:r>
      <w:r w:rsidR="00AA4BDD" w:rsidRPr="00BC7E06">
        <w:t>internally.</w:t>
      </w:r>
      <w:r w:rsidR="00AA4BDD" w:rsidRPr="00BC7E06">
        <w:rPr>
          <w:spacing w:val="1"/>
        </w:rPr>
        <w:t xml:space="preserve"> </w:t>
      </w:r>
      <w:r w:rsidR="00AA4BDD">
        <w:rPr>
          <w:spacing w:val="1"/>
        </w:rPr>
        <w:t xml:space="preserve"> </w:t>
      </w:r>
      <w:r w:rsidR="00AA4BDD" w:rsidRPr="00BC7E06">
        <w:t>Therefore, for projects of this nature, in addition to reporting details of the</w:t>
      </w:r>
      <w:r w:rsidR="00AA4BDD" w:rsidRPr="00BC7E06">
        <w:rPr>
          <w:spacing w:val="1"/>
        </w:rPr>
        <w:t xml:space="preserve"> </w:t>
      </w:r>
      <w:r w:rsidR="00AA4BDD" w:rsidRPr="00BC7E06">
        <w:t>project and their involvement to UEC, the project lead should also provide details of</w:t>
      </w:r>
      <w:r w:rsidR="00AA4BDD" w:rsidRPr="00BC7E06">
        <w:rPr>
          <w:spacing w:val="1"/>
        </w:rPr>
        <w:t xml:space="preserve"> </w:t>
      </w:r>
      <w:r w:rsidR="00AA4BDD" w:rsidRPr="00BC7E06">
        <w:t>the ethical procedures to which the project has been subjected.</w:t>
      </w:r>
      <w:r w:rsidR="00AA4BDD" w:rsidRPr="00BC7E06">
        <w:rPr>
          <w:spacing w:val="1"/>
        </w:rPr>
        <w:t xml:space="preserve"> </w:t>
      </w:r>
      <w:r w:rsidR="00AA4BDD" w:rsidRPr="00BC7E06">
        <w:t>UEC will request that</w:t>
      </w:r>
      <w:r w:rsidR="00AA4BDD">
        <w:t xml:space="preserve"> a</w:t>
      </w:r>
      <w:r w:rsidR="00AA4BDD" w:rsidRPr="00BC7E06">
        <w:t xml:space="preserve"> Cardiff Met ethics application is undertaken in cases where it is not clear that</w:t>
      </w:r>
      <w:r w:rsidR="00AA4BDD" w:rsidRPr="00BC7E06">
        <w:rPr>
          <w:spacing w:val="1"/>
        </w:rPr>
        <w:t xml:space="preserve"> </w:t>
      </w:r>
      <w:r w:rsidR="00AA4BDD" w:rsidRPr="00BC7E06">
        <w:t>previous</w:t>
      </w:r>
      <w:r w:rsidR="00AA4BDD" w:rsidRPr="00BC7E06">
        <w:rPr>
          <w:spacing w:val="-1"/>
        </w:rPr>
        <w:t xml:space="preserve"> </w:t>
      </w:r>
      <w:r w:rsidR="00AA4BDD" w:rsidRPr="00BC7E06">
        <w:t>ethics scrutiny</w:t>
      </w:r>
      <w:r w:rsidR="00AA4BDD" w:rsidRPr="00BC7E06">
        <w:rPr>
          <w:spacing w:val="-5"/>
        </w:rPr>
        <w:t xml:space="preserve"> </w:t>
      </w:r>
      <w:r w:rsidR="00AA4BDD" w:rsidRPr="00BC7E06">
        <w:t>was</w:t>
      </w:r>
      <w:r w:rsidR="00AA4BDD" w:rsidRPr="00BC7E06">
        <w:rPr>
          <w:spacing w:val="-1"/>
        </w:rPr>
        <w:t xml:space="preserve"> </w:t>
      </w:r>
      <w:r w:rsidR="00AA4BDD" w:rsidRPr="00BC7E06">
        <w:t>at</w:t>
      </w:r>
      <w:r w:rsidR="00AA4BDD" w:rsidRPr="00BC7E06">
        <w:rPr>
          <w:spacing w:val="1"/>
        </w:rPr>
        <w:t xml:space="preserve"> </w:t>
      </w:r>
      <w:r w:rsidR="00AA4BDD" w:rsidRPr="000E1E74">
        <w:t>least</w:t>
      </w:r>
      <w:r w:rsidR="00AA4BDD" w:rsidRPr="000E1E74">
        <w:rPr>
          <w:spacing w:val="1"/>
        </w:rPr>
        <w:t xml:space="preserve"> </w:t>
      </w:r>
      <w:r w:rsidR="00AA4BDD" w:rsidRPr="000E1E74">
        <w:t>as</w:t>
      </w:r>
      <w:r w:rsidR="00AA4BDD" w:rsidRPr="000E1E74">
        <w:rPr>
          <w:spacing w:val="-3"/>
        </w:rPr>
        <w:t xml:space="preserve"> </w:t>
      </w:r>
      <w:r w:rsidR="00AA4BDD" w:rsidRPr="000E1E74">
        <w:t>rigorous</w:t>
      </w:r>
      <w:r w:rsidR="00AA4BDD" w:rsidRPr="000E1E74">
        <w:rPr>
          <w:spacing w:val="-5"/>
        </w:rPr>
        <w:t xml:space="preserve"> </w:t>
      </w:r>
      <w:r w:rsidR="00AA4BDD" w:rsidRPr="000E1E74">
        <w:t>as</w:t>
      </w:r>
      <w:r w:rsidR="00AA4BDD" w:rsidRPr="000E1E74">
        <w:rPr>
          <w:spacing w:val="-1"/>
        </w:rPr>
        <w:t xml:space="preserve"> </w:t>
      </w:r>
      <w:r w:rsidR="00AA4BDD" w:rsidRPr="000E1E74">
        <w:t>that</w:t>
      </w:r>
      <w:r w:rsidR="00AA4BDD" w:rsidRPr="000E1E74">
        <w:rPr>
          <w:spacing w:val="1"/>
        </w:rPr>
        <w:t xml:space="preserve"> </w:t>
      </w:r>
      <w:r w:rsidR="00AA4BDD" w:rsidRPr="000E1E74">
        <w:t>undertaken</w:t>
      </w:r>
      <w:r w:rsidR="00AA4BDD" w:rsidRPr="000E1E74">
        <w:rPr>
          <w:spacing w:val="-1"/>
        </w:rPr>
        <w:t xml:space="preserve"> </w:t>
      </w:r>
      <w:r w:rsidR="00AA4BDD" w:rsidRPr="000E1E74">
        <w:t>internally.</w:t>
      </w:r>
    </w:p>
    <w:p w14:paraId="36FC8A29" w14:textId="42EC50E1" w:rsidR="004F3D8E" w:rsidRPr="000E1E74" w:rsidRDefault="00C07B20" w:rsidP="008627B3">
      <w:pPr>
        <w:pStyle w:val="Heading1"/>
        <w:spacing w:before="0"/>
      </w:pPr>
      <w:bookmarkStart w:id="13" w:name="_Toc87627194"/>
      <w:r w:rsidRPr="000E1E74">
        <w:t>Roles and Responsibilities</w:t>
      </w:r>
      <w:bookmarkEnd w:id="13"/>
    </w:p>
    <w:p w14:paraId="3CDCF58E" w14:textId="2986EB23" w:rsidR="00F41C6B" w:rsidRPr="000E1E74" w:rsidRDefault="006D7980" w:rsidP="00A05E79">
      <w:pPr>
        <w:pStyle w:val="Heading2"/>
      </w:pPr>
      <w:r w:rsidRPr="000E1E74">
        <w:t xml:space="preserve">This policy </w:t>
      </w:r>
      <w:r w:rsidR="00A8045C" w:rsidRPr="000E1E74">
        <w:t xml:space="preserve">applies to </w:t>
      </w:r>
      <w:r w:rsidR="00950508" w:rsidRPr="000E1E74">
        <w:rPr>
          <w:i/>
          <w:iCs/>
        </w:rPr>
        <w:t>all</w:t>
      </w:r>
      <w:r w:rsidR="00950508" w:rsidRPr="000E1E74">
        <w:t xml:space="preserve"> individuals who intend to </w:t>
      </w:r>
      <w:r w:rsidR="00232DA5" w:rsidRPr="000E1E74">
        <w:t xml:space="preserve">undertake any activity </w:t>
      </w:r>
      <w:r w:rsidR="00950508" w:rsidRPr="000E1E74">
        <w:t>involving</w:t>
      </w:r>
      <w:r w:rsidR="00232DA5" w:rsidRPr="000E1E74">
        <w:t xml:space="preserve"> animals, whether alive or dead, or animal material</w:t>
      </w:r>
      <w:r w:rsidR="004E5F41" w:rsidRPr="000E1E74">
        <w:t>, on Cardiff Met premises or using Cardiff Met facilities</w:t>
      </w:r>
      <w:r w:rsidR="00232DA5" w:rsidRPr="000E1E74">
        <w:t>.</w:t>
      </w:r>
      <w:r w:rsidR="004E5F41" w:rsidRPr="000E1E74">
        <w:t xml:space="preserve"> </w:t>
      </w:r>
    </w:p>
    <w:p w14:paraId="3E3670B7" w14:textId="1B40E873" w:rsidR="00F41C6B" w:rsidRPr="000E1E74" w:rsidRDefault="006324B2" w:rsidP="00A05E79">
      <w:pPr>
        <w:pStyle w:val="Heading2"/>
      </w:pPr>
      <w:r w:rsidRPr="000E1E74">
        <w:t xml:space="preserve">The University Ethics Committee has strategic ownership of the policy and </w:t>
      </w:r>
      <w:r w:rsidR="00CB0AEE" w:rsidRPr="000E1E74">
        <w:t xml:space="preserve">is responsible for monitoring its use and </w:t>
      </w:r>
      <w:r w:rsidR="00222978" w:rsidRPr="000E1E74">
        <w:t xml:space="preserve">for reviewing it periodically, in line with the University </w:t>
      </w:r>
      <w:r w:rsidR="00B6018B" w:rsidRPr="000E1E74">
        <w:t>Schedule for Policy Approval.</w:t>
      </w:r>
    </w:p>
    <w:p w14:paraId="08742C91" w14:textId="77777777" w:rsidR="00A95125" w:rsidRDefault="00813923" w:rsidP="00A95125">
      <w:pPr>
        <w:pStyle w:val="Heading2"/>
        <w:widowControl w:val="0"/>
        <w:tabs>
          <w:tab w:val="left" w:pos="808"/>
          <w:tab w:val="left" w:pos="809"/>
        </w:tabs>
        <w:autoSpaceDE w:val="0"/>
        <w:autoSpaceDN w:val="0"/>
        <w:spacing w:line="256" w:lineRule="auto"/>
        <w:ind w:left="567" w:right="137" w:hanging="567"/>
      </w:pPr>
      <w:r w:rsidRPr="000E1E74">
        <w:t xml:space="preserve">Any </w:t>
      </w:r>
      <w:r w:rsidR="00B646F2" w:rsidRPr="000E1E74">
        <w:t xml:space="preserve">staff member or student who is unclear on how their project fits with the policy should contact the University Director of Research </w:t>
      </w:r>
      <w:r w:rsidR="00C57575" w:rsidRPr="000E1E74">
        <w:t>for advice in the first instance.</w:t>
      </w:r>
      <w:r w:rsidR="009B1C74" w:rsidRPr="000E1E74">
        <w:tab/>
      </w:r>
      <w:bookmarkStart w:id="14" w:name="_Toc87627195"/>
    </w:p>
    <w:p w14:paraId="3820881F" w14:textId="06871D1A" w:rsidR="004F3D8E" w:rsidRPr="000E1E74" w:rsidRDefault="00AE3A65" w:rsidP="00A95125">
      <w:pPr>
        <w:pStyle w:val="Heading1"/>
      </w:pPr>
      <w:r w:rsidRPr="000E1E74">
        <w:t>Related Policies and Procedures</w:t>
      </w:r>
      <w:bookmarkEnd w:id="14"/>
    </w:p>
    <w:p w14:paraId="3E8873CC" w14:textId="40D50383" w:rsidR="005E6819" w:rsidRPr="000E1E74" w:rsidRDefault="000107B0" w:rsidP="00A95125">
      <w:pPr>
        <w:pStyle w:val="Heading2"/>
      </w:pPr>
      <w:r w:rsidRPr="000E1E74">
        <w:t xml:space="preserve">Full details of Cardiff Met procedures for ethics approval can be found </w:t>
      </w:r>
      <w:r w:rsidR="00C67C9A" w:rsidRPr="000E1E74">
        <w:t xml:space="preserve">on the </w:t>
      </w:r>
      <w:hyperlink r:id="rId14" w:history="1">
        <w:r w:rsidR="00B15675" w:rsidRPr="000E1E74">
          <w:rPr>
            <w:rStyle w:val="Hyperlink"/>
          </w:rPr>
          <w:t>Ethics Governance</w:t>
        </w:r>
      </w:hyperlink>
      <w:r w:rsidR="00B15675" w:rsidRPr="000E1E74">
        <w:t xml:space="preserve"> section of the </w:t>
      </w:r>
      <w:r w:rsidR="00C67C9A" w:rsidRPr="000E1E74">
        <w:t xml:space="preserve">Research pages of the </w:t>
      </w:r>
      <w:r w:rsidR="00B15675" w:rsidRPr="000E1E74">
        <w:t xml:space="preserve">Cardiff Met </w:t>
      </w:r>
      <w:r w:rsidR="00C67C9A" w:rsidRPr="000E1E74">
        <w:t>website</w:t>
      </w:r>
      <w:r w:rsidR="000006E2" w:rsidRPr="000E1E74">
        <w:t>.</w:t>
      </w:r>
    </w:p>
    <w:p w14:paraId="2A4E246D" w14:textId="77777777" w:rsidR="00A95125" w:rsidRDefault="0047222B" w:rsidP="00A95125">
      <w:pPr>
        <w:pStyle w:val="Heading2"/>
        <w:rPr>
          <w:color w:val="0000FF"/>
          <w:u w:val="single" w:color="0000FF"/>
        </w:rPr>
      </w:pPr>
      <w:r w:rsidRPr="000E1E74">
        <w:t xml:space="preserve">Further information concerning work involving regulated procedures on protected animals which require a Home Office issued Establishment Licence for Scientific Research on Living Animals can be found at </w:t>
      </w:r>
      <w:hyperlink r:id="rId15">
        <w:r w:rsidRPr="000E1E74">
          <w:rPr>
            <w:color w:val="0000FF"/>
            <w:u w:val="single" w:color="0000FF"/>
          </w:rPr>
          <w:t>https://www.gov.uk/guidance/research-and-testing-using-animals</w:t>
        </w:r>
      </w:hyperlink>
      <w:bookmarkStart w:id="15" w:name="_Toc87627196"/>
    </w:p>
    <w:p w14:paraId="14EE3C81" w14:textId="0104A582" w:rsidR="004F3D8E" w:rsidRPr="00A95125" w:rsidRDefault="00ED19D8" w:rsidP="00A95125">
      <w:pPr>
        <w:pStyle w:val="Heading1"/>
        <w:rPr>
          <w:color w:val="0000FF"/>
          <w:u w:val="single" w:color="0000FF"/>
        </w:rPr>
      </w:pPr>
      <w:r w:rsidRPr="000E1E74">
        <w:t>Review</w:t>
      </w:r>
      <w:r w:rsidR="00DE4000" w:rsidRPr="000E1E74">
        <w:t xml:space="preserve"> and </w:t>
      </w:r>
      <w:r w:rsidRPr="000E1E74">
        <w:t>Approva</w:t>
      </w:r>
      <w:r w:rsidR="00DE4000" w:rsidRPr="000E1E74">
        <w:t>l</w:t>
      </w:r>
      <w:bookmarkEnd w:id="15"/>
    </w:p>
    <w:p w14:paraId="59A44B38" w14:textId="216BD4C6" w:rsidR="00655FFB" w:rsidRPr="000E1E74" w:rsidRDefault="00655FFB" w:rsidP="00A95125">
      <w:pPr>
        <w:pStyle w:val="Heading2"/>
      </w:pPr>
      <w:r w:rsidRPr="000E1E74">
        <w:t>This policy will be reviewed</w:t>
      </w:r>
      <w:r w:rsidR="002C6005" w:rsidRPr="000E1E74">
        <w:t xml:space="preserve"> by the University Ethics Committee every three years, in line with the University Schedule for Policy Approval</w:t>
      </w:r>
      <w:r w:rsidR="00F3013B" w:rsidRPr="000E1E74">
        <w:t xml:space="preserve">.  School Ethics Committees will be invited to </w:t>
      </w:r>
      <w:r w:rsidR="00303451" w:rsidRPr="000E1E74">
        <w:t>comment as part of the review process</w:t>
      </w:r>
    </w:p>
    <w:p w14:paraId="2C29EF94" w14:textId="77777777" w:rsidR="00901AA1" w:rsidRDefault="00901AA1" w:rsidP="00B65212">
      <w:pPr>
        <w:rPr>
          <w:b/>
          <w:bCs/>
          <w:i/>
          <w:iCs/>
        </w:rPr>
      </w:pPr>
    </w:p>
    <w:p w14:paraId="19B806FB" w14:textId="77777777" w:rsidR="00901AA1" w:rsidRDefault="00901AA1" w:rsidP="00B65212">
      <w:pPr>
        <w:rPr>
          <w:b/>
          <w:bCs/>
          <w:i/>
          <w:iCs/>
        </w:rPr>
      </w:pPr>
    </w:p>
    <w:sectPr w:rsidR="00901AA1" w:rsidSect="00F20D28">
      <w:footerReference w:type="default" r:id="rId16"/>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04B46" w14:textId="77777777" w:rsidR="00BA5BF4" w:rsidRDefault="00BA5BF4" w:rsidP="003B0CD4">
      <w:pPr>
        <w:spacing w:after="0" w:line="240" w:lineRule="auto"/>
      </w:pPr>
      <w:r>
        <w:separator/>
      </w:r>
    </w:p>
  </w:endnote>
  <w:endnote w:type="continuationSeparator" w:id="0">
    <w:p w14:paraId="405D9E76" w14:textId="77777777" w:rsidR="00BA5BF4" w:rsidRDefault="00BA5BF4"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tis Medium">
    <w:panose1 w:val="020B0703030000000003"/>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20B0503030000000003"/>
    <w:charset w:val="00"/>
    <w:family w:val="swiss"/>
    <w:notTrueType/>
    <w:pitch w:val="variable"/>
    <w:sig w:usb0="A00000BF" w:usb1="4000647B" w:usb2="00000000" w:usb3="00000000" w:csb0="00000093" w:csb1="00000000"/>
  </w:font>
  <w:font w:name="Altis">
    <w:altName w:val="Calibri"/>
    <w:panose1 w:val="020B0603030000000003"/>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BF4CE" w14:textId="77777777" w:rsidR="00BA5BF4" w:rsidRDefault="00BA5BF4" w:rsidP="003B0CD4">
      <w:pPr>
        <w:spacing w:after="0" w:line="240" w:lineRule="auto"/>
      </w:pPr>
      <w:r>
        <w:separator/>
      </w:r>
    </w:p>
  </w:footnote>
  <w:footnote w:type="continuationSeparator" w:id="0">
    <w:p w14:paraId="1381EF70" w14:textId="77777777" w:rsidR="00BA5BF4" w:rsidRDefault="00BA5BF4" w:rsidP="003B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45213D"/>
    <w:multiLevelType w:val="multilevel"/>
    <w:tmpl w:val="0BEEF32C"/>
    <w:lvl w:ilvl="0">
      <w:start w:val="1"/>
      <w:numFmt w:val="decimal"/>
      <w:lvlText w:val="%1."/>
      <w:lvlJc w:val="left"/>
      <w:pPr>
        <w:ind w:left="820" w:hanging="720"/>
      </w:pPr>
      <w:rPr>
        <w:rFonts w:ascii="Arial" w:eastAsia="Arial" w:hAnsi="Arial" w:cs="Arial" w:hint="default"/>
        <w:b/>
        <w:bCs/>
        <w:spacing w:val="-1"/>
        <w:w w:val="100"/>
        <w:sz w:val="22"/>
        <w:szCs w:val="22"/>
        <w:lang w:val="en-GB" w:eastAsia="en-US" w:bidi="ar-SA"/>
      </w:rPr>
    </w:lvl>
    <w:lvl w:ilvl="1">
      <w:start w:val="1"/>
      <w:numFmt w:val="decimal"/>
      <w:lvlText w:val="%1.%2"/>
      <w:lvlJc w:val="left"/>
      <w:pPr>
        <w:ind w:left="808" w:hanging="708"/>
      </w:pPr>
      <w:rPr>
        <w:rFonts w:ascii="Arial" w:eastAsia="Arial" w:hAnsi="Arial" w:cs="Arial" w:hint="default"/>
        <w:w w:val="100"/>
        <w:sz w:val="22"/>
        <w:szCs w:val="22"/>
        <w:lang w:val="en-GB" w:eastAsia="en-US" w:bidi="ar-SA"/>
      </w:rPr>
    </w:lvl>
    <w:lvl w:ilvl="2">
      <w:numFmt w:val="bullet"/>
      <w:lvlText w:val=""/>
      <w:lvlJc w:val="left"/>
      <w:pPr>
        <w:ind w:left="1377" w:hanging="284"/>
      </w:pPr>
      <w:rPr>
        <w:rFonts w:ascii="Symbol" w:eastAsia="Symbol" w:hAnsi="Symbol" w:cs="Symbol" w:hint="default"/>
        <w:w w:val="100"/>
        <w:sz w:val="22"/>
        <w:szCs w:val="22"/>
        <w:lang w:val="en-GB" w:eastAsia="en-US" w:bidi="ar-SA"/>
      </w:rPr>
    </w:lvl>
    <w:lvl w:ilvl="3">
      <w:numFmt w:val="bullet"/>
      <w:lvlText w:val="•"/>
      <w:lvlJc w:val="left"/>
      <w:pPr>
        <w:ind w:left="2360" w:hanging="284"/>
      </w:pPr>
      <w:rPr>
        <w:rFonts w:hint="default"/>
        <w:lang w:val="en-GB" w:eastAsia="en-US" w:bidi="ar-SA"/>
      </w:rPr>
    </w:lvl>
    <w:lvl w:ilvl="4">
      <w:numFmt w:val="bullet"/>
      <w:lvlText w:val="•"/>
      <w:lvlJc w:val="left"/>
      <w:pPr>
        <w:ind w:left="3341" w:hanging="284"/>
      </w:pPr>
      <w:rPr>
        <w:rFonts w:hint="default"/>
        <w:lang w:val="en-GB" w:eastAsia="en-US" w:bidi="ar-SA"/>
      </w:rPr>
    </w:lvl>
    <w:lvl w:ilvl="5">
      <w:numFmt w:val="bullet"/>
      <w:lvlText w:val="•"/>
      <w:lvlJc w:val="left"/>
      <w:pPr>
        <w:ind w:left="4322" w:hanging="284"/>
      </w:pPr>
      <w:rPr>
        <w:rFonts w:hint="default"/>
        <w:lang w:val="en-GB" w:eastAsia="en-US" w:bidi="ar-SA"/>
      </w:rPr>
    </w:lvl>
    <w:lvl w:ilvl="6">
      <w:numFmt w:val="bullet"/>
      <w:lvlText w:val="•"/>
      <w:lvlJc w:val="left"/>
      <w:pPr>
        <w:ind w:left="5303" w:hanging="284"/>
      </w:pPr>
      <w:rPr>
        <w:rFonts w:hint="default"/>
        <w:lang w:val="en-GB" w:eastAsia="en-US" w:bidi="ar-SA"/>
      </w:rPr>
    </w:lvl>
    <w:lvl w:ilvl="7">
      <w:numFmt w:val="bullet"/>
      <w:lvlText w:val="•"/>
      <w:lvlJc w:val="left"/>
      <w:pPr>
        <w:ind w:left="6284" w:hanging="284"/>
      </w:pPr>
      <w:rPr>
        <w:rFonts w:hint="default"/>
        <w:lang w:val="en-GB" w:eastAsia="en-US" w:bidi="ar-SA"/>
      </w:rPr>
    </w:lvl>
    <w:lvl w:ilvl="8">
      <w:numFmt w:val="bullet"/>
      <w:lvlText w:val="•"/>
      <w:lvlJc w:val="left"/>
      <w:pPr>
        <w:ind w:left="7264" w:hanging="284"/>
      </w:pPr>
      <w:rPr>
        <w:rFonts w:hint="default"/>
        <w:lang w:val="en-GB" w:eastAsia="en-US" w:bidi="ar-SA"/>
      </w:rPr>
    </w:lvl>
  </w:abstractNum>
  <w:abstractNum w:abstractNumId="14"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0FC5706"/>
    <w:multiLevelType w:val="hybridMultilevel"/>
    <w:tmpl w:val="80D87CA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D826CA"/>
    <w:multiLevelType w:val="multilevel"/>
    <w:tmpl w:val="76B0BE54"/>
    <w:lvl w:ilvl="0">
      <w:start w:val="1"/>
      <w:numFmt w:val="decimal"/>
      <w:lvlText w:val="%1"/>
      <w:lvlJc w:val="left"/>
      <w:pPr>
        <w:ind w:left="432" w:hanging="432"/>
      </w:pPr>
      <w:rPr>
        <w:rFonts w:asciiTheme="majorHAnsi" w:eastAsiaTheme="majorEastAsia" w:hAnsiTheme="majorHAnsi" w:cstheme="majorBidi"/>
      </w:rPr>
    </w:lvl>
    <w:lvl w:ilvl="1">
      <w:start w:val="1"/>
      <w:numFmt w:val="decimal"/>
      <w:lvlText w:val="%1.%2"/>
      <w:lvlJc w:val="left"/>
      <w:pPr>
        <w:ind w:left="576" w:hanging="576"/>
      </w:pPr>
      <w:rPr>
        <w:b w:val="0"/>
        <w:bCs w:val="0"/>
        <w:sz w:val="24"/>
        <w:szCs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6311131"/>
    <w:multiLevelType w:val="hybridMultilevel"/>
    <w:tmpl w:val="56A0C92A"/>
    <w:lvl w:ilvl="0" w:tplc="5A7A809C">
      <w:start w:val="1"/>
      <w:numFmt w:val="lowerRoman"/>
      <w:lvlText w:val="%1)"/>
      <w:lvlJc w:val="left"/>
      <w:pPr>
        <w:ind w:left="1528" w:hanging="720"/>
      </w:pPr>
      <w:rPr>
        <w:rFonts w:hint="default"/>
      </w:rPr>
    </w:lvl>
    <w:lvl w:ilvl="1" w:tplc="08090019" w:tentative="1">
      <w:start w:val="1"/>
      <w:numFmt w:val="lowerLetter"/>
      <w:lvlText w:val="%2."/>
      <w:lvlJc w:val="left"/>
      <w:pPr>
        <w:ind w:left="1888" w:hanging="360"/>
      </w:pPr>
    </w:lvl>
    <w:lvl w:ilvl="2" w:tplc="0809001B" w:tentative="1">
      <w:start w:val="1"/>
      <w:numFmt w:val="lowerRoman"/>
      <w:lvlText w:val="%3."/>
      <w:lvlJc w:val="right"/>
      <w:pPr>
        <w:ind w:left="2608" w:hanging="180"/>
      </w:pPr>
    </w:lvl>
    <w:lvl w:ilvl="3" w:tplc="0809000F" w:tentative="1">
      <w:start w:val="1"/>
      <w:numFmt w:val="decimal"/>
      <w:lvlText w:val="%4."/>
      <w:lvlJc w:val="left"/>
      <w:pPr>
        <w:ind w:left="3328" w:hanging="360"/>
      </w:pPr>
    </w:lvl>
    <w:lvl w:ilvl="4" w:tplc="08090019" w:tentative="1">
      <w:start w:val="1"/>
      <w:numFmt w:val="lowerLetter"/>
      <w:lvlText w:val="%5."/>
      <w:lvlJc w:val="left"/>
      <w:pPr>
        <w:ind w:left="4048" w:hanging="360"/>
      </w:pPr>
    </w:lvl>
    <w:lvl w:ilvl="5" w:tplc="0809001B" w:tentative="1">
      <w:start w:val="1"/>
      <w:numFmt w:val="lowerRoman"/>
      <w:lvlText w:val="%6."/>
      <w:lvlJc w:val="right"/>
      <w:pPr>
        <w:ind w:left="4768" w:hanging="180"/>
      </w:pPr>
    </w:lvl>
    <w:lvl w:ilvl="6" w:tplc="0809000F" w:tentative="1">
      <w:start w:val="1"/>
      <w:numFmt w:val="decimal"/>
      <w:lvlText w:val="%7."/>
      <w:lvlJc w:val="left"/>
      <w:pPr>
        <w:ind w:left="5488" w:hanging="360"/>
      </w:pPr>
    </w:lvl>
    <w:lvl w:ilvl="7" w:tplc="08090019" w:tentative="1">
      <w:start w:val="1"/>
      <w:numFmt w:val="lowerLetter"/>
      <w:lvlText w:val="%8."/>
      <w:lvlJc w:val="left"/>
      <w:pPr>
        <w:ind w:left="6208" w:hanging="360"/>
      </w:pPr>
    </w:lvl>
    <w:lvl w:ilvl="8" w:tplc="0809001B" w:tentative="1">
      <w:start w:val="1"/>
      <w:numFmt w:val="lowerRoman"/>
      <w:lvlText w:val="%9."/>
      <w:lvlJc w:val="right"/>
      <w:pPr>
        <w:ind w:left="6928" w:hanging="180"/>
      </w:pPr>
    </w:lvl>
  </w:abstractNum>
  <w:abstractNum w:abstractNumId="20" w15:restartNumberingAfterBreak="0">
    <w:nsid w:val="49446BB8"/>
    <w:multiLevelType w:val="hybridMultilevel"/>
    <w:tmpl w:val="9AD8DFBC"/>
    <w:lvl w:ilvl="0" w:tplc="59466516">
      <w:start w:val="1"/>
      <w:numFmt w:val="lowerRoman"/>
      <w:lvlText w:val="%1)"/>
      <w:lvlJc w:val="left"/>
      <w:pPr>
        <w:ind w:left="1528" w:hanging="720"/>
      </w:pPr>
      <w:rPr>
        <w:rFonts w:hint="default"/>
      </w:rPr>
    </w:lvl>
    <w:lvl w:ilvl="1" w:tplc="08090019" w:tentative="1">
      <w:start w:val="1"/>
      <w:numFmt w:val="lowerLetter"/>
      <w:lvlText w:val="%2."/>
      <w:lvlJc w:val="left"/>
      <w:pPr>
        <w:ind w:left="1888" w:hanging="360"/>
      </w:pPr>
    </w:lvl>
    <w:lvl w:ilvl="2" w:tplc="0809001B" w:tentative="1">
      <w:start w:val="1"/>
      <w:numFmt w:val="lowerRoman"/>
      <w:lvlText w:val="%3."/>
      <w:lvlJc w:val="right"/>
      <w:pPr>
        <w:ind w:left="2608" w:hanging="180"/>
      </w:pPr>
    </w:lvl>
    <w:lvl w:ilvl="3" w:tplc="0809000F" w:tentative="1">
      <w:start w:val="1"/>
      <w:numFmt w:val="decimal"/>
      <w:lvlText w:val="%4."/>
      <w:lvlJc w:val="left"/>
      <w:pPr>
        <w:ind w:left="3328" w:hanging="360"/>
      </w:pPr>
    </w:lvl>
    <w:lvl w:ilvl="4" w:tplc="08090019" w:tentative="1">
      <w:start w:val="1"/>
      <w:numFmt w:val="lowerLetter"/>
      <w:lvlText w:val="%5."/>
      <w:lvlJc w:val="left"/>
      <w:pPr>
        <w:ind w:left="4048" w:hanging="360"/>
      </w:pPr>
    </w:lvl>
    <w:lvl w:ilvl="5" w:tplc="0809001B" w:tentative="1">
      <w:start w:val="1"/>
      <w:numFmt w:val="lowerRoman"/>
      <w:lvlText w:val="%6."/>
      <w:lvlJc w:val="right"/>
      <w:pPr>
        <w:ind w:left="4768" w:hanging="180"/>
      </w:pPr>
    </w:lvl>
    <w:lvl w:ilvl="6" w:tplc="0809000F" w:tentative="1">
      <w:start w:val="1"/>
      <w:numFmt w:val="decimal"/>
      <w:lvlText w:val="%7."/>
      <w:lvlJc w:val="left"/>
      <w:pPr>
        <w:ind w:left="5488" w:hanging="360"/>
      </w:pPr>
    </w:lvl>
    <w:lvl w:ilvl="7" w:tplc="08090019" w:tentative="1">
      <w:start w:val="1"/>
      <w:numFmt w:val="lowerLetter"/>
      <w:lvlText w:val="%8."/>
      <w:lvlJc w:val="left"/>
      <w:pPr>
        <w:ind w:left="6208" w:hanging="360"/>
      </w:pPr>
    </w:lvl>
    <w:lvl w:ilvl="8" w:tplc="0809001B" w:tentative="1">
      <w:start w:val="1"/>
      <w:numFmt w:val="lowerRoman"/>
      <w:lvlText w:val="%9."/>
      <w:lvlJc w:val="right"/>
      <w:pPr>
        <w:ind w:left="6928" w:hanging="180"/>
      </w:pPr>
    </w:lvl>
  </w:abstractNum>
  <w:abstractNum w:abstractNumId="21" w15:restartNumberingAfterBreak="0">
    <w:nsid w:val="50A766F9"/>
    <w:multiLevelType w:val="hybridMultilevel"/>
    <w:tmpl w:val="73FE63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B11DE6"/>
    <w:multiLevelType w:val="hybridMultilevel"/>
    <w:tmpl w:val="95B02118"/>
    <w:lvl w:ilvl="0" w:tplc="B9C43F24">
      <w:start w:val="1"/>
      <w:numFmt w:val="lowerRoman"/>
      <w:lvlText w:val="%1."/>
      <w:lvlJc w:val="left"/>
      <w:pPr>
        <w:ind w:left="1168"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AC670DF"/>
    <w:multiLevelType w:val="hybridMultilevel"/>
    <w:tmpl w:val="A720F19A"/>
    <w:lvl w:ilvl="0" w:tplc="5DF62596">
      <w:start w:val="1"/>
      <w:numFmt w:val="lowerRoman"/>
      <w:lvlText w:val="%1."/>
      <w:lvlJc w:val="left"/>
      <w:pPr>
        <w:ind w:left="1168" w:hanging="360"/>
      </w:pPr>
      <w:rPr>
        <w:rFonts w:hint="default"/>
        <w:b w:val="0"/>
        <w:bCs w:val="0"/>
      </w:rPr>
    </w:lvl>
    <w:lvl w:ilvl="1" w:tplc="08090019" w:tentative="1">
      <w:start w:val="1"/>
      <w:numFmt w:val="lowerLetter"/>
      <w:lvlText w:val="%2."/>
      <w:lvlJc w:val="left"/>
      <w:pPr>
        <w:ind w:left="1888" w:hanging="360"/>
      </w:pPr>
    </w:lvl>
    <w:lvl w:ilvl="2" w:tplc="0809001B" w:tentative="1">
      <w:start w:val="1"/>
      <w:numFmt w:val="lowerRoman"/>
      <w:lvlText w:val="%3."/>
      <w:lvlJc w:val="right"/>
      <w:pPr>
        <w:ind w:left="2608" w:hanging="180"/>
      </w:pPr>
    </w:lvl>
    <w:lvl w:ilvl="3" w:tplc="0809000F" w:tentative="1">
      <w:start w:val="1"/>
      <w:numFmt w:val="decimal"/>
      <w:lvlText w:val="%4."/>
      <w:lvlJc w:val="left"/>
      <w:pPr>
        <w:ind w:left="3328" w:hanging="360"/>
      </w:pPr>
    </w:lvl>
    <w:lvl w:ilvl="4" w:tplc="08090019" w:tentative="1">
      <w:start w:val="1"/>
      <w:numFmt w:val="lowerLetter"/>
      <w:lvlText w:val="%5."/>
      <w:lvlJc w:val="left"/>
      <w:pPr>
        <w:ind w:left="4048" w:hanging="360"/>
      </w:pPr>
    </w:lvl>
    <w:lvl w:ilvl="5" w:tplc="0809001B" w:tentative="1">
      <w:start w:val="1"/>
      <w:numFmt w:val="lowerRoman"/>
      <w:lvlText w:val="%6."/>
      <w:lvlJc w:val="right"/>
      <w:pPr>
        <w:ind w:left="4768" w:hanging="180"/>
      </w:pPr>
    </w:lvl>
    <w:lvl w:ilvl="6" w:tplc="0809000F" w:tentative="1">
      <w:start w:val="1"/>
      <w:numFmt w:val="decimal"/>
      <w:lvlText w:val="%7."/>
      <w:lvlJc w:val="left"/>
      <w:pPr>
        <w:ind w:left="5488" w:hanging="360"/>
      </w:pPr>
    </w:lvl>
    <w:lvl w:ilvl="7" w:tplc="08090019" w:tentative="1">
      <w:start w:val="1"/>
      <w:numFmt w:val="lowerLetter"/>
      <w:lvlText w:val="%8."/>
      <w:lvlJc w:val="left"/>
      <w:pPr>
        <w:ind w:left="6208" w:hanging="360"/>
      </w:pPr>
    </w:lvl>
    <w:lvl w:ilvl="8" w:tplc="0809001B" w:tentative="1">
      <w:start w:val="1"/>
      <w:numFmt w:val="lowerRoman"/>
      <w:lvlText w:val="%9."/>
      <w:lvlJc w:val="right"/>
      <w:pPr>
        <w:ind w:left="6928" w:hanging="180"/>
      </w:pPr>
    </w:lvl>
  </w:abstractNum>
  <w:abstractNum w:abstractNumId="25" w15:restartNumberingAfterBreak="0">
    <w:nsid w:val="6EC41FEE"/>
    <w:multiLevelType w:val="multilevel"/>
    <w:tmpl w:val="CAA232D4"/>
    <w:lvl w:ilvl="0">
      <w:start w:val="1"/>
      <w:numFmt w:val="decimal"/>
      <w:pStyle w:val="Heading1"/>
      <w:lvlText w:val="%1"/>
      <w:lvlJc w:val="left"/>
      <w:pPr>
        <w:ind w:left="1850" w:hanging="432"/>
      </w:pPr>
      <w:rPr>
        <w:rFonts w:asciiTheme="majorHAnsi" w:eastAsiaTheme="majorEastAsia" w:hAnsiTheme="majorHAnsi" w:cstheme="majorBidi"/>
        <w:color w:val="415464"/>
      </w:rPr>
    </w:lvl>
    <w:lvl w:ilvl="1">
      <w:start w:val="1"/>
      <w:numFmt w:val="decimal"/>
      <w:pStyle w:val="Heading2"/>
      <w:lvlText w:val="%1.%2"/>
      <w:lvlJc w:val="left"/>
      <w:pPr>
        <w:ind w:left="576" w:hanging="576"/>
      </w:pPr>
      <w:rPr>
        <w:b w:val="0"/>
        <w:bCs w:val="0"/>
        <w:color w:val="222A35" w:themeColor="text2" w:themeShade="80"/>
        <w:sz w:val="24"/>
        <w:szCs w:val="24"/>
      </w:rPr>
    </w:lvl>
    <w:lvl w:ilvl="2">
      <w:start w:val="1"/>
      <w:numFmt w:val="decimal"/>
      <w:pStyle w:val="Heading3"/>
      <w:lvlText w:val="%1.%2.%3"/>
      <w:lvlJc w:val="left"/>
      <w:pPr>
        <w:ind w:left="720" w:hanging="720"/>
      </w:pPr>
      <w:rPr>
        <w:color w:val="222A35" w:themeColor="text2" w:themeShade="8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8"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12"/>
  </w:num>
  <w:num w:numId="3">
    <w:abstractNumId w:val="15"/>
  </w:num>
  <w:num w:numId="4">
    <w:abstractNumId w:val="25"/>
  </w:num>
  <w:num w:numId="5">
    <w:abstractNumId w:val="14"/>
  </w:num>
  <w:num w:numId="6">
    <w:abstractNumId w:val="2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22"/>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1"/>
  </w:num>
  <w:num w:numId="22">
    <w:abstractNumId w:val="16"/>
  </w:num>
  <w:num w:numId="23">
    <w:abstractNumId w:val="13"/>
  </w:num>
  <w:num w:numId="24">
    <w:abstractNumId w:val="17"/>
  </w:num>
  <w:num w:numId="25">
    <w:abstractNumId w:val="18"/>
  </w:num>
  <w:num w:numId="26">
    <w:abstractNumId w:val="21"/>
  </w:num>
  <w:num w:numId="27">
    <w:abstractNumId w:val="23"/>
  </w:num>
  <w:num w:numId="28">
    <w:abstractNumId w:val="20"/>
  </w:num>
  <w:num w:numId="29">
    <w:abstractNumId w:val="24"/>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ocumentProtection w:edit="readOnly" w:formatting="1" w:enforcement="1" w:cryptProviderType="rsaAES" w:cryptAlgorithmClass="hash" w:cryptAlgorithmType="typeAny" w:cryptAlgorithmSid="14" w:cryptSpinCount="100000" w:hash="9hRvCsZz17o98XphBcB7ZwHBmANo3+NbRitVXvjG3ukQnuvV9n76CWDhCf5pbEjnkmaW+EzglD57D+tLNZdZZA==" w:salt="Ltl3bIBvM9p6mnPRePRjB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06E2"/>
    <w:rsid w:val="00006845"/>
    <w:rsid w:val="000107B0"/>
    <w:rsid w:val="00015CC3"/>
    <w:rsid w:val="00023AAD"/>
    <w:rsid w:val="00023DAB"/>
    <w:rsid w:val="00034C64"/>
    <w:rsid w:val="000423C2"/>
    <w:rsid w:val="00067966"/>
    <w:rsid w:val="000703F8"/>
    <w:rsid w:val="000724C2"/>
    <w:rsid w:val="00084894"/>
    <w:rsid w:val="0009597B"/>
    <w:rsid w:val="00096435"/>
    <w:rsid w:val="000D0B2C"/>
    <w:rsid w:val="000D23F4"/>
    <w:rsid w:val="000D3EF5"/>
    <w:rsid w:val="000D62A3"/>
    <w:rsid w:val="000E1E74"/>
    <w:rsid w:val="000F0838"/>
    <w:rsid w:val="000F13D6"/>
    <w:rsid w:val="000F3FF4"/>
    <w:rsid w:val="0012564B"/>
    <w:rsid w:val="00130BA3"/>
    <w:rsid w:val="0013304E"/>
    <w:rsid w:val="0013607D"/>
    <w:rsid w:val="001367FE"/>
    <w:rsid w:val="001420C5"/>
    <w:rsid w:val="00147F5E"/>
    <w:rsid w:val="0015225C"/>
    <w:rsid w:val="00160665"/>
    <w:rsid w:val="00161EDB"/>
    <w:rsid w:val="00176A6B"/>
    <w:rsid w:val="001A52A7"/>
    <w:rsid w:val="001A7F68"/>
    <w:rsid w:val="001B4D97"/>
    <w:rsid w:val="001B6874"/>
    <w:rsid w:val="001C0E14"/>
    <w:rsid w:val="001C7EB4"/>
    <w:rsid w:val="001D589B"/>
    <w:rsid w:val="001D610B"/>
    <w:rsid w:val="001E196D"/>
    <w:rsid w:val="001E54DD"/>
    <w:rsid w:val="001F3364"/>
    <w:rsid w:val="00213C52"/>
    <w:rsid w:val="00215570"/>
    <w:rsid w:val="00217CDF"/>
    <w:rsid w:val="00222978"/>
    <w:rsid w:val="00232DA5"/>
    <w:rsid w:val="00260329"/>
    <w:rsid w:val="00261178"/>
    <w:rsid w:val="00261E2A"/>
    <w:rsid w:val="00263057"/>
    <w:rsid w:val="00276D78"/>
    <w:rsid w:val="002A5653"/>
    <w:rsid w:val="002B6774"/>
    <w:rsid w:val="002C6005"/>
    <w:rsid w:val="002D017F"/>
    <w:rsid w:val="002D4D7C"/>
    <w:rsid w:val="002F3B5B"/>
    <w:rsid w:val="00303451"/>
    <w:rsid w:val="00310A76"/>
    <w:rsid w:val="003205F6"/>
    <w:rsid w:val="0032264E"/>
    <w:rsid w:val="00325C0F"/>
    <w:rsid w:val="00351D20"/>
    <w:rsid w:val="003526E4"/>
    <w:rsid w:val="00367FE6"/>
    <w:rsid w:val="00376449"/>
    <w:rsid w:val="00377EE9"/>
    <w:rsid w:val="00380006"/>
    <w:rsid w:val="003A7850"/>
    <w:rsid w:val="003B0CD4"/>
    <w:rsid w:val="003C2126"/>
    <w:rsid w:val="003D55D2"/>
    <w:rsid w:val="003E55CE"/>
    <w:rsid w:val="003E6D68"/>
    <w:rsid w:val="004003B1"/>
    <w:rsid w:val="00406B6E"/>
    <w:rsid w:val="004071BA"/>
    <w:rsid w:val="00424E11"/>
    <w:rsid w:val="00445744"/>
    <w:rsid w:val="004508E5"/>
    <w:rsid w:val="00454793"/>
    <w:rsid w:val="004618C7"/>
    <w:rsid w:val="0046504E"/>
    <w:rsid w:val="0047222B"/>
    <w:rsid w:val="004734A0"/>
    <w:rsid w:val="00495CC8"/>
    <w:rsid w:val="004A0911"/>
    <w:rsid w:val="004B20D0"/>
    <w:rsid w:val="004D3778"/>
    <w:rsid w:val="004E5F41"/>
    <w:rsid w:val="004E6F06"/>
    <w:rsid w:val="004F1BEC"/>
    <w:rsid w:val="004F3D8E"/>
    <w:rsid w:val="004F3E35"/>
    <w:rsid w:val="004F3F03"/>
    <w:rsid w:val="005005F9"/>
    <w:rsid w:val="005035F0"/>
    <w:rsid w:val="00522EDA"/>
    <w:rsid w:val="00530F92"/>
    <w:rsid w:val="00537AEA"/>
    <w:rsid w:val="00542772"/>
    <w:rsid w:val="00547A95"/>
    <w:rsid w:val="0055051B"/>
    <w:rsid w:val="005623AA"/>
    <w:rsid w:val="0056661F"/>
    <w:rsid w:val="005A5AD5"/>
    <w:rsid w:val="005A781D"/>
    <w:rsid w:val="005C1286"/>
    <w:rsid w:val="005C6410"/>
    <w:rsid w:val="005D0B18"/>
    <w:rsid w:val="005D3DFB"/>
    <w:rsid w:val="005E6819"/>
    <w:rsid w:val="005F4607"/>
    <w:rsid w:val="0060088D"/>
    <w:rsid w:val="006324B2"/>
    <w:rsid w:val="006377CE"/>
    <w:rsid w:val="006449B3"/>
    <w:rsid w:val="00645C47"/>
    <w:rsid w:val="00655FFB"/>
    <w:rsid w:val="006649BD"/>
    <w:rsid w:val="00675991"/>
    <w:rsid w:val="00684ACE"/>
    <w:rsid w:val="00686B34"/>
    <w:rsid w:val="00697DFA"/>
    <w:rsid w:val="006A0052"/>
    <w:rsid w:val="006A4FE6"/>
    <w:rsid w:val="006B33D7"/>
    <w:rsid w:val="006D6498"/>
    <w:rsid w:val="006D7980"/>
    <w:rsid w:val="006D7DE4"/>
    <w:rsid w:val="00700188"/>
    <w:rsid w:val="0070649A"/>
    <w:rsid w:val="00707215"/>
    <w:rsid w:val="0071039C"/>
    <w:rsid w:val="00714650"/>
    <w:rsid w:val="007150F4"/>
    <w:rsid w:val="00722FD5"/>
    <w:rsid w:val="00734A37"/>
    <w:rsid w:val="00734D37"/>
    <w:rsid w:val="00737094"/>
    <w:rsid w:val="0073738A"/>
    <w:rsid w:val="00754235"/>
    <w:rsid w:val="007632E4"/>
    <w:rsid w:val="0077217C"/>
    <w:rsid w:val="00776A8F"/>
    <w:rsid w:val="00792130"/>
    <w:rsid w:val="007A0E66"/>
    <w:rsid w:val="007B5C7D"/>
    <w:rsid w:val="007F447E"/>
    <w:rsid w:val="00803D56"/>
    <w:rsid w:val="008130D2"/>
    <w:rsid w:val="00813923"/>
    <w:rsid w:val="00815A26"/>
    <w:rsid w:val="00824DDD"/>
    <w:rsid w:val="00844206"/>
    <w:rsid w:val="008467C2"/>
    <w:rsid w:val="00854E81"/>
    <w:rsid w:val="008569CD"/>
    <w:rsid w:val="008627B3"/>
    <w:rsid w:val="00862D95"/>
    <w:rsid w:val="0086516E"/>
    <w:rsid w:val="00866360"/>
    <w:rsid w:val="008741DB"/>
    <w:rsid w:val="0088599E"/>
    <w:rsid w:val="00890542"/>
    <w:rsid w:val="008C551C"/>
    <w:rsid w:val="008D23D2"/>
    <w:rsid w:val="008E72C7"/>
    <w:rsid w:val="0090040B"/>
    <w:rsid w:val="00901AA1"/>
    <w:rsid w:val="00905E84"/>
    <w:rsid w:val="009359B4"/>
    <w:rsid w:val="00945CC4"/>
    <w:rsid w:val="009467AF"/>
    <w:rsid w:val="00950508"/>
    <w:rsid w:val="00952ED2"/>
    <w:rsid w:val="009664AB"/>
    <w:rsid w:val="00971EA6"/>
    <w:rsid w:val="00973B36"/>
    <w:rsid w:val="00973C73"/>
    <w:rsid w:val="0098001E"/>
    <w:rsid w:val="00993BF9"/>
    <w:rsid w:val="00995C67"/>
    <w:rsid w:val="009A123B"/>
    <w:rsid w:val="009A2699"/>
    <w:rsid w:val="009A3418"/>
    <w:rsid w:val="009A77C9"/>
    <w:rsid w:val="009B1C74"/>
    <w:rsid w:val="009C2331"/>
    <w:rsid w:val="009C26A5"/>
    <w:rsid w:val="009C43F3"/>
    <w:rsid w:val="009C6D67"/>
    <w:rsid w:val="009C7B96"/>
    <w:rsid w:val="009D2881"/>
    <w:rsid w:val="009D4EF7"/>
    <w:rsid w:val="009F522D"/>
    <w:rsid w:val="00A05E79"/>
    <w:rsid w:val="00A10647"/>
    <w:rsid w:val="00A11805"/>
    <w:rsid w:val="00A17065"/>
    <w:rsid w:val="00A278BE"/>
    <w:rsid w:val="00A640A2"/>
    <w:rsid w:val="00A716D8"/>
    <w:rsid w:val="00A75579"/>
    <w:rsid w:val="00A7691F"/>
    <w:rsid w:val="00A8045C"/>
    <w:rsid w:val="00A95125"/>
    <w:rsid w:val="00AA4BDD"/>
    <w:rsid w:val="00AB024C"/>
    <w:rsid w:val="00AB72E6"/>
    <w:rsid w:val="00AD1CA8"/>
    <w:rsid w:val="00AE3499"/>
    <w:rsid w:val="00AE3A65"/>
    <w:rsid w:val="00AE7CC3"/>
    <w:rsid w:val="00B04A83"/>
    <w:rsid w:val="00B05A36"/>
    <w:rsid w:val="00B06825"/>
    <w:rsid w:val="00B0766D"/>
    <w:rsid w:val="00B13345"/>
    <w:rsid w:val="00B1455D"/>
    <w:rsid w:val="00B15675"/>
    <w:rsid w:val="00B36065"/>
    <w:rsid w:val="00B36605"/>
    <w:rsid w:val="00B5093A"/>
    <w:rsid w:val="00B528ED"/>
    <w:rsid w:val="00B54D4D"/>
    <w:rsid w:val="00B55415"/>
    <w:rsid w:val="00B6018B"/>
    <w:rsid w:val="00B6307B"/>
    <w:rsid w:val="00B6425E"/>
    <w:rsid w:val="00B646F2"/>
    <w:rsid w:val="00B65212"/>
    <w:rsid w:val="00B70607"/>
    <w:rsid w:val="00B75892"/>
    <w:rsid w:val="00B82F2B"/>
    <w:rsid w:val="00B86E39"/>
    <w:rsid w:val="00B96A0A"/>
    <w:rsid w:val="00BA5BF4"/>
    <w:rsid w:val="00BA6C69"/>
    <w:rsid w:val="00BB74FF"/>
    <w:rsid w:val="00BC5A90"/>
    <w:rsid w:val="00BC77B0"/>
    <w:rsid w:val="00C05B84"/>
    <w:rsid w:val="00C07B20"/>
    <w:rsid w:val="00C24D8F"/>
    <w:rsid w:val="00C30F00"/>
    <w:rsid w:val="00C341BE"/>
    <w:rsid w:val="00C341C8"/>
    <w:rsid w:val="00C350CB"/>
    <w:rsid w:val="00C57575"/>
    <w:rsid w:val="00C67C9A"/>
    <w:rsid w:val="00C95306"/>
    <w:rsid w:val="00CA1500"/>
    <w:rsid w:val="00CA6EDB"/>
    <w:rsid w:val="00CB0AEE"/>
    <w:rsid w:val="00CB137C"/>
    <w:rsid w:val="00CB1F64"/>
    <w:rsid w:val="00CB5D44"/>
    <w:rsid w:val="00CD441C"/>
    <w:rsid w:val="00CD582A"/>
    <w:rsid w:val="00CE47D3"/>
    <w:rsid w:val="00CE608D"/>
    <w:rsid w:val="00D02316"/>
    <w:rsid w:val="00D20880"/>
    <w:rsid w:val="00D2317F"/>
    <w:rsid w:val="00D34E74"/>
    <w:rsid w:val="00D46E50"/>
    <w:rsid w:val="00D5591B"/>
    <w:rsid w:val="00D9046F"/>
    <w:rsid w:val="00D9301C"/>
    <w:rsid w:val="00D95B22"/>
    <w:rsid w:val="00D973DB"/>
    <w:rsid w:val="00DA05EE"/>
    <w:rsid w:val="00DA6795"/>
    <w:rsid w:val="00DC4A96"/>
    <w:rsid w:val="00DE4000"/>
    <w:rsid w:val="00E07808"/>
    <w:rsid w:val="00E167D2"/>
    <w:rsid w:val="00E212A3"/>
    <w:rsid w:val="00E374E4"/>
    <w:rsid w:val="00E504B6"/>
    <w:rsid w:val="00E53462"/>
    <w:rsid w:val="00E60DEF"/>
    <w:rsid w:val="00E62C64"/>
    <w:rsid w:val="00E734C7"/>
    <w:rsid w:val="00E836BD"/>
    <w:rsid w:val="00E84FDC"/>
    <w:rsid w:val="00EA0004"/>
    <w:rsid w:val="00EA5F58"/>
    <w:rsid w:val="00EA69F4"/>
    <w:rsid w:val="00EC2C8F"/>
    <w:rsid w:val="00ED02EC"/>
    <w:rsid w:val="00ED1374"/>
    <w:rsid w:val="00ED184E"/>
    <w:rsid w:val="00ED19D8"/>
    <w:rsid w:val="00ED6897"/>
    <w:rsid w:val="00EE23DF"/>
    <w:rsid w:val="00EE3724"/>
    <w:rsid w:val="00EF3F79"/>
    <w:rsid w:val="00EF49D5"/>
    <w:rsid w:val="00EF5914"/>
    <w:rsid w:val="00EF69B5"/>
    <w:rsid w:val="00F07112"/>
    <w:rsid w:val="00F115A0"/>
    <w:rsid w:val="00F20D28"/>
    <w:rsid w:val="00F3013B"/>
    <w:rsid w:val="00F314A6"/>
    <w:rsid w:val="00F31A84"/>
    <w:rsid w:val="00F41C6B"/>
    <w:rsid w:val="00F63F0F"/>
    <w:rsid w:val="00F64B04"/>
    <w:rsid w:val="00F74ABA"/>
    <w:rsid w:val="00F77E1A"/>
    <w:rsid w:val="00F84635"/>
    <w:rsid w:val="00F9668D"/>
    <w:rsid w:val="00FA30DC"/>
    <w:rsid w:val="00FB1F4B"/>
    <w:rsid w:val="00FB2A5C"/>
    <w:rsid w:val="00FC6E7A"/>
    <w:rsid w:val="00FE2C3C"/>
    <w:rsid w:val="0598C42B"/>
    <w:rsid w:val="15E3BA18"/>
    <w:rsid w:val="15EC242F"/>
    <w:rsid w:val="1B368405"/>
    <w:rsid w:val="1CC4707F"/>
    <w:rsid w:val="22A63218"/>
    <w:rsid w:val="24C46B05"/>
    <w:rsid w:val="2A779ACB"/>
    <w:rsid w:val="3098D575"/>
    <w:rsid w:val="32698453"/>
    <w:rsid w:val="373CF576"/>
    <w:rsid w:val="37983C21"/>
    <w:rsid w:val="37D0B373"/>
    <w:rsid w:val="3E870844"/>
    <w:rsid w:val="3F0B6208"/>
    <w:rsid w:val="415E2FE5"/>
    <w:rsid w:val="47C4C649"/>
    <w:rsid w:val="48907E7A"/>
    <w:rsid w:val="4AC6C74C"/>
    <w:rsid w:val="4C6297A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Normal"/>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next w:val="Normal"/>
    <w:link w:val="Heading2Char"/>
    <w:uiPriority w:val="9"/>
    <w:unhideWhenUsed/>
    <w:qFormat/>
    <w:rsid w:val="00A05E79"/>
    <w:pPr>
      <w:numPr>
        <w:ilvl w:val="1"/>
        <w:numId w:val="4"/>
      </w:numPr>
      <w:spacing w:before="40" w:after="0"/>
      <w:ind w:left="578" w:hanging="578"/>
      <w:outlineLvl w:val="1"/>
    </w:pPr>
    <w:rPr>
      <w:rFonts w:eastAsiaTheme="majorEastAsia" w:cstheme="majorBidi"/>
      <w:szCs w:val="26"/>
    </w:rPr>
  </w:style>
  <w:style w:type="paragraph" w:styleId="Heading3">
    <w:name w:val="heading 3"/>
    <w:aliases w:val="Heading 3 (CMU Minutes)"/>
    <w:basedOn w:val="Normal"/>
    <w:next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05E79"/>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1"/>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styleId="BodyText">
    <w:name w:val="Body Text"/>
    <w:basedOn w:val="Normal"/>
    <w:link w:val="BodyTextChar"/>
    <w:uiPriority w:val="1"/>
    <w:qFormat/>
    <w:rsid w:val="009C6D67"/>
    <w:pPr>
      <w:widowControl w:val="0"/>
      <w:autoSpaceDE w:val="0"/>
      <w:autoSpaceDN w:val="0"/>
      <w:spacing w:after="0" w:line="240" w:lineRule="auto"/>
    </w:pPr>
    <w:rPr>
      <w:rFonts w:eastAsia="Arial" w:cs="Arial"/>
      <w:color w:val="auto"/>
      <w:sz w:val="22"/>
    </w:rPr>
  </w:style>
  <w:style w:type="character" w:customStyle="1" w:styleId="BodyTextChar">
    <w:name w:val="Body Text Char"/>
    <w:basedOn w:val="DefaultParagraphFont"/>
    <w:link w:val="BodyText"/>
    <w:uiPriority w:val="1"/>
    <w:rsid w:val="009C6D6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research-and-testing-using-animal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jefferies@cardiffmet.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uidance/research-and-testing-using-animal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diffmet.ac.uk/research/Pages/Ethics-Governanc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4494F52680CE46A1E4579C7E994008" ma:contentTypeVersion="1" ma:contentTypeDescription="Create a new document." ma:contentTypeScope="" ma:versionID="fd3fe754b2132efdf4b0fc6e8257eb90">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2.xml><?xml version="1.0" encoding="utf-8"?>
<ds:datastoreItem xmlns:ds="http://schemas.openxmlformats.org/officeDocument/2006/customXml" ds:itemID="{E07A024B-94B8-48DF-95FC-FE58DE78F34C}"/>
</file>

<file path=customXml/itemProps3.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0ABE79-31C8-4D20-B5A2-F48DEAEB0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1607</Words>
  <Characters>9165</Characters>
  <Application>Microsoft Office Word</Application>
  <DocSecurity>8</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Voisin, Emily</cp:lastModifiedBy>
  <cp:revision>4</cp:revision>
  <dcterms:created xsi:type="dcterms:W3CDTF">2021-11-16T15:18:00Z</dcterms:created>
  <dcterms:modified xsi:type="dcterms:W3CDTF">2021-11-16T15:22:00Z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0x010100AD4494F52680CE46A1E4579C7E994008</vt:lpwstr>
  </property>
  <property fmtid="{D5CDD505-2E9C-101B-9397-08002B2CF9AE}" pid="3" name="Order">
    <vt:r8>12200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